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45" w:rsidRDefault="00E81245" w:rsidP="00E81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</w:t>
      </w:r>
      <w:r w:rsidR="005327F9">
        <w:rPr>
          <w:rFonts w:ascii="Times New Roman" w:hAnsi="Times New Roman" w:cs="Times New Roman"/>
          <w:b/>
          <w:sz w:val="24"/>
          <w:szCs w:val="24"/>
        </w:rPr>
        <w:t>е общеобразовательное учреждение Баян-</w:t>
      </w:r>
      <w:proofErr w:type="spellStart"/>
      <w:r w:rsidR="005327F9">
        <w:rPr>
          <w:rFonts w:ascii="Times New Roman" w:hAnsi="Times New Roman" w:cs="Times New Roman"/>
          <w:b/>
          <w:sz w:val="24"/>
          <w:szCs w:val="24"/>
        </w:rPr>
        <w:t>Талинская</w:t>
      </w:r>
      <w:proofErr w:type="spellEnd"/>
      <w:r w:rsidR="005327F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r w:rsidR="00806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6613">
        <w:rPr>
          <w:rFonts w:ascii="Times New Roman" w:hAnsi="Times New Roman" w:cs="Times New Roman"/>
          <w:b/>
          <w:sz w:val="24"/>
          <w:szCs w:val="24"/>
        </w:rPr>
        <w:t>Дзун-Хемчикский</w:t>
      </w:r>
      <w:proofErr w:type="spellEnd"/>
      <w:r w:rsidR="00746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6613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Республики Тыва</w:t>
      </w:r>
    </w:p>
    <w:p w:rsidR="00E81245" w:rsidRDefault="00E81245" w:rsidP="00E81245">
      <w:pPr>
        <w:jc w:val="center"/>
        <w:rPr>
          <w:rFonts w:ascii="Times New Roman" w:hAnsi="Times New Roman" w:cs="Times New Roman"/>
          <w:b/>
        </w:rPr>
      </w:pPr>
    </w:p>
    <w:p w:rsidR="00E81245" w:rsidRDefault="00E81245" w:rsidP="00E8124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ПРИНЯТО                                                                                                               УТВЕРЖДЕНО</w:t>
      </w:r>
    </w:p>
    <w:p w:rsidR="00491E06" w:rsidRDefault="00E81245" w:rsidP="00E812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Общим собранием  </w:t>
      </w:r>
    </w:p>
    <w:p w:rsidR="00E81245" w:rsidRDefault="00491E06" w:rsidP="00E812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Дошкольной группы</w:t>
      </w:r>
      <w:r w:rsidR="00E81245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E81245" w:rsidRDefault="00491E06" w:rsidP="00E812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Баян-</w:t>
      </w:r>
      <w:proofErr w:type="spellStart"/>
      <w:r>
        <w:rPr>
          <w:rFonts w:ascii="Times New Roman" w:hAnsi="Times New Roman" w:cs="Times New Roman"/>
        </w:rPr>
        <w:t>Талинской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E81245">
        <w:rPr>
          <w:rFonts w:ascii="Times New Roman" w:hAnsi="Times New Roman" w:cs="Times New Roman"/>
        </w:rPr>
        <w:t xml:space="preserve">                                               </w:t>
      </w:r>
      <w:r w:rsidR="00746BDB">
        <w:rPr>
          <w:rFonts w:ascii="Times New Roman" w:hAnsi="Times New Roman" w:cs="Times New Roman"/>
        </w:rPr>
        <w:t xml:space="preserve">             </w:t>
      </w:r>
      <w:r w:rsidR="00BC43FC">
        <w:rPr>
          <w:rFonts w:ascii="Times New Roman" w:hAnsi="Times New Roman" w:cs="Times New Roman"/>
        </w:rPr>
        <w:t xml:space="preserve">       от «20» апреля  2022</w:t>
      </w:r>
      <w:r w:rsidR="00E81245">
        <w:rPr>
          <w:rFonts w:ascii="Times New Roman" w:hAnsi="Times New Roman" w:cs="Times New Roman"/>
        </w:rPr>
        <w:t xml:space="preserve">г  </w:t>
      </w:r>
    </w:p>
    <w:p w:rsidR="00746BDB" w:rsidRDefault="00491E06" w:rsidP="00E812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</w:t>
      </w:r>
      <w:r w:rsidR="00BC43FC">
        <w:rPr>
          <w:rFonts w:ascii="Times New Roman" w:hAnsi="Times New Roman" w:cs="Times New Roman"/>
        </w:rPr>
        <w:t xml:space="preserve">окол №  8 </w:t>
      </w:r>
      <w:r w:rsidR="00E81245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Директором МБОУ Б-Т СОШ</w:t>
      </w:r>
    </w:p>
    <w:p w:rsidR="00E81245" w:rsidRDefault="00746BDB" w:rsidP="00E812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91E06">
        <w:rPr>
          <w:rFonts w:ascii="Times New Roman" w:hAnsi="Times New Roman" w:cs="Times New Roman"/>
        </w:rPr>
        <w:t xml:space="preserve">                   </w:t>
      </w:r>
    </w:p>
    <w:p w:rsidR="00E81245" w:rsidRDefault="00BC43FC" w:rsidP="00E812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 20» апреля  2022</w:t>
      </w:r>
      <w:r w:rsidR="00E81245">
        <w:rPr>
          <w:rFonts w:ascii="Times New Roman" w:hAnsi="Times New Roman" w:cs="Times New Roman"/>
        </w:rPr>
        <w:t xml:space="preserve">г                                                                  </w:t>
      </w:r>
      <w:r w:rsidR="00746BDB">
        <w:rPr>
          <w:rFonts w:ascii="Times New Roman" w:hAnsi="Times New Roman" w:cs="Times New Roman"/>
        </w:rPr>
        <w:t xml:space="preserve">    </w:t>
      </w:r>
      <w:r w:rsidR="001607E1">
        <w:rPr>
          <w:rFonts w:ascii="Times New Roman" w:hAnsi="Times New Roman" w:cs="Times New Roman"/>
        </w:rPr>
        <w:t xml:space="preserve">  ______________/</w:t>
      </w:r>
      <w:proofErr w:type="spellStart"/>
      <w:r w:rsidR="001607E1">
        <w:rPr>
          <w:rFonts w:ascii="Times New Roman" w:hAnsi="Times New Roman" w:cs="Times New Roman"/>
        </w:rPr>
        <w:t>Куулар</w:t>
      </w:r>
      <w:proofErr w:type="spellEnd"/>
      <w:r w:rsidR="001607E1">
        <w:rPr>
          <w:rFonts w:ascii="Times New Roman" w:hAnsi="Times New Roman" w:cs="Times New Roman"/>
        </w:rPr>
        <w:t xml:space="preserve"> Ш.И</w:t>
      </w:r>
      <w:r w:rsidR="00491E06">
        <w:rPr>
          <w:rFonts w:ascii="Times New Roman" w:hAnsi="Times New Roman" w:cs="Times New Roman"/>
        </w:rPr>
        <w:t>.</w:t>
      </w:r>
      <w:r w:rsidR="00E81245">
        <w:rPr>
          <w:rFonts w:ascii="Times New Roman" w:hAnsi="Times New Roman" w:cs="Times New Roman"/>
        </w:rPr>
        <w:t>/</w:t>
      </w:r>
    </w:p>
    <w:p w:rsidR="00E81245" w:rsidRDefault="00E81245" w:rsidP="00E8124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E81245" w:rsidRDefault="00E81245" w:rsidP="00E81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1245" w:rsidRDefault="00E81245" w:rsidP="00E812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ОТЧЕТ</w:t>
      </w:r>
    </w:p>
    <w:p w:rsidR="00E81245" w:rsidRDefault="00E81245" w:rsidP="00E812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  РЕЗУЛЬТАТАХ  САМООБСЛЕДОВАНИЯ</w:t>
      </w:r>
    </w:p>
    <w:p w:rsidR="00E81245" w:rsidRDefault="00E81245" w:rsidP="00C873E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М</w:t>
      </w:r>
      <w:r w:rsidR="00491E06">
        <w:rPr>
          <w:rFonts w:ascii="Times New Roman" w:eastAsia="Times New Roman" w:hAnsi="Times New Roman" w:cs="Times New Roman"/>
          <w:b/>
          <w:bCs/>
        </w:rPr>
        <w:t xml:space="preserve">УНИЦИПАЛЬНОГО БЮДЖЕТНОГО ОБЩЕОБРАЗОВАТЕЛЬНОГО УЧРЕЖДЕНИЯ БАЯН-ТАЛИНСКАЯ СРЕДНЯЯ ОБЩЕОБРАЗОВАТЕЛЬНАЯ ШКОЛА </w:t>
      </w:r>
      <w:r w:rsidR="00726F25">
        <w:rPr>
          <w:rFonts w:ascii="Times New Roman" w:eastAsia="Times New Roman" w:hAnsi="Times New Roman" w:cs="Times New Roman"/>
          <w:b/>
          <w:bCs/>
        </w:rPr>
        <w:t xml:space="preserve"> ДЗУН-ХЕМЧИКСКИЙ КОЖУУН </w:t>
      </w:r>
      <w:r>
        <w:rPr>
          <w:rFonts w:ascii="Times New Roman" w:eastAsia="Times New Roman" w:hAnsi="Times New Roman" w:cs="Times New Roman"/>
          <w:b/>
          <w:bCs/>
        </w:rPr>
        <w:t xml:space="preserve"> РТ</w:t>
      </w:r>
      <w:r w:rsidR="00C873E1">
        <w:rPr>
          <w:rFonts w:ascii="Times New Roman" w:eastAsia="Times New Roman" w:hAnsi="Times New Roman" w:cs="Times New Roman"/>
        </w:rPr>
        <w:t xml:space="preserve"> </w:t>
      </w:r>
      <w:r w:rsidR="00491E06">
        <w:rPr>
          <w:rFonts w:ascii="Times New Roman" w:eastAsia="Times New Roman" w:hAnsi="Times New Roman" w:cs="Times New Roman"/>
          <w:b/>
          <w:bCs/>
        </w:rPr>
        <w:t>ЗА 2020</w:t>
      </w:r>
      <w:r>
        <w:rPr>
          <w:rFonts w:ascii="Times New Roman" w:eastAsia="Times New Roman" w:hAnsi="Times New Roman" w:cs="Times New Roman"/>
          <w:b/>
          <w:bCs/>
        </w:rPr>
        <w:t xml:space="preserve"> ГОД</w:t>
      </w:r>
    </w:p>
    <w:p w:rsidR="00E81245" w:rsidRDefault="00E81245" w:rsidP="00E81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580"/>
        <w:gridCol w:w="6670"/>
      </w:tblGrid>
      <w:tr w:rsidR="00E81245" w:rsidTr="00E812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E81245" w:rsidTr="00E81245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51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   Общая характеристика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5456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общеобразовательное учреждение Баян-</w:t>
            </w:r>
            <w:proofErr w:type="spellStart"/>
            <w:r w:rsidR="005456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 w:rsidR="005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="00806613">
              <w:rPr>
                <w:rFonts w:ascii="Times New Roman" w:eastAsia="Times New Roman" w:hAnsi="Times New Roman" w:cs="Times New Roman"/>
                <w:sz w:val="24"/>
                <w:szCs w:val="24"/>
              </w:rPr>
              <w:t>Дзун-Хемчикскский</w:t>
            </w:r>
            <w:proofErr w:type="spellEnd"/>
            <w:r w:rsidR="00806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61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806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муниципального учреждения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Учреждения:</w:t>
            </w:r>
          </w:p>
          <w:p w:rsidR="00E81245" w:rsidRDefault="005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– обще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учреждение.</w:t>
            </w:r>
          </w:p>
          <w:p w:rsidR="00E81245" w:rsidRDefault="004B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– школа</w:t>
            </w:r>
          </w:p>
          <w:p w:rsidR="00E81245" w:rsidRDefault="004B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</w:t>
            </w:r>
            <w:r w:rsidR="00FD282E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="00FD282E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FD2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282E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FD2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282E">
              <w:rPr>
                <w:rFonts w:ascii="Times New Roman" w:eastAsia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="00FD2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:rsidR="00E81245" w:rsidRDefault="00E81245" w:rsidP="000C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 </w:t>
            </w:r>
            <w:proofErr w:type="spellStart"/>
            <w:r w:rsidR="004F2F05">
              <w:rPr>
                <w:lang w:val="en-US"/>
              </w:rPr>
              <w:t>hadunchu</w:t>
            </w:r>
            <w:r w:rsidR="000C269B">
              <w:rPr>
                <w:lang w:val="en-US"/>
              </w:rPr>
              <w:t>gash</w:t>
            </w:r>
            <w:proofErr w:type="spellEnd"/>
            <w:r w:rsidR="000C269B" w:rsidRPr="000C269B">
              <w:t>@</w:t>
            </w:r>
            <w:proofErr w:type="spellStart"/>
            <w:r w:rsidR="000C269B">
              <w:rPr>
                <w:lang w:val="en-US"/>
              </w:rPr>
              <w:t>yandex</w:t>
            </w:r>
            <w:proofErr w:type="spellEnd"/>
            <w:r w:rsidR="000C269B" w:rsidRPr="000C269B">
              <w:t>.</w:t>
            </w:r>
            <w:proofErr w:type="spellStart"/>
            <w:r w:rsidR="000C269B">
              <w:rPr>
                <w:lang w:val="en-US"/>
              </w:rPr>
              <w:t>ru</w:t>
            </w:r>
            <w:proofErr w:type="spellEnd"/>
            <w:r w:rsidR="000C26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 Правоустанавливающие документы.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Свидетельство о государственной регистрации юридического лица от 01.08.2012, серия 46 № 2121722009495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  <w:p w:rsidR="00E81245" w:rsidRDefault="00B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Устав МБОУ  Баян-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(утвержден Постановлением Председателя администрации  муниципального района </w:t>
            </w:r>
            <w:proofErr w:type="spellStart"/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Дзун-Хемчикск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Тыва от «04</w:t>
            </w:r>
            <w:r w:rsidR="00EA5FF0">
              <w:rPr>
                <w:rFonts w:ascii="Times New Roman" w:eastAsia="Times New Roman" w:hAnsi="Times New Roman" w:cs="Times New Roman"/>
                <w:sz w:val="24"/>
                <w:szCs w:val="24"/>
              </w:rPr>
              <w:t>» ноября 2017 года № 642 дата регистрации 04.12.2017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Перечень лицензий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деятельности с указанием реквизитов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право осуществления образ</w:t>
            </w:r>
            <w:r w:rsidR="00E57800">
              <w:rPr>
                <w:rFonts w:ascii="Times New Roman" w:eastAsia="Times New Roman" w:hAnsi="Times New Roman" w:cs="Times New Roman"/>
                <w:sz w:val="24"/>
                <w:szCs w:val="24"/>
              </w:rPr>
              <w:t>овательной деятельности серия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01№ 000</w:t>
            </w:r>
            <w:r w:rsidR="00E57800">
              <w:rPr>
                <w:rFonts w:ascii="Times New Roman" w:eastAsia="Times New Roman" w:hAnsi="Times New Roman" w:cs="Times New Roman"/>
                <w:sz w:val="24"/>
                <w:szCs w:val="24"/>
              </w:rPr>
              <w:t>0021 от 31.08.2015 рег.    № 308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Наличие локальных актов образовательного учреждения в части содержания образования, организации образовательного процесса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внутреннего трудового распорядка;</w:t>
            </w:r>
          </w:p>
          <w:p w:rsidR="0095535E" w:rsidRDefault="0095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-Правила внутреннего распорядка воспитанников;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895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оложение о методическом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рабочей программе</w:t>
            </w:r>
            <w:r w:rsidR="00DB7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245" w:rsidRDefault="00895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Положение о совете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правилах приема детей;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педагогическом совете;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</w:t>
            </w:r>
            <w:r w:rsidR="00DB7002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ложение об организации питания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годовом плане;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Положение о работе с персональными данным</w:t>
            </w:r>
            <w:r w:rsidR="0051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воспитанников и их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об основной образовательной программе;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стимулирую</w:t>
            </w:r>
            <w:r w:rsidR="00406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 и иных </w:t>
            </w:r>
            <w:proofErr w:type="gramStart"/>
            <w:r w:rsidR="0040641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выплатах работников</w:t>
            </w:r>
            <w:proofErr w:type="gramEnd"/>
            <w:r w:rsidR="00406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об общ</w:t>
            </w:r>
            <w:r w:rsidR="00DB7002">
              <w:rPr>
                <w:rFonts w:ascii="Times New Roman" w:eastAsia="Times New Roman" w:hAnsi="Times New Roman" w:cs="Times New Roman"/>
                <w:sz w:val="24"/>
                <w:szCs w:val="24"/>
              </w:rPr>
              <w:t>ем собрании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родительском комитете.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об органи</w:t>
            </w:r>
            <w:r w:rsidR="00406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кружковой деятельности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</w:t>
            </w:r>
            <w:r w:rsidR="00F64ABA">
              <w:rPr>
                <w:rFonts w:ascii="Times New Roman" w:eastAsia="Times New Roman" w:hAnsi="Times New Roman" w:cs="Times New Roman"/>
                <w:sz w:val="24"/>
                <w:szCs w:val="24"/>
              </w:rPr>
              <w:t>е  о режиме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Положение о порядке и основаниях перевода, отчисления </w:t>
            </w:r>
            <w:r w:rsidR="00C00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восстановления воспитанников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педагогическом мониторинге;</w:t>
            </w:r>
          </w:p>
          <w:p w:rsidR="004C0EFF" w:rsidRDefault="004C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-Положение о языке (языках) </w:t>
            </w:r>
            <w:r w:rsidR="005A516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в дошкольном учреждении;</w:t>
            </w:r>
          </w:p>
          <w:p w:rsidR="005A5164" w:rsidRDefault="005A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 комиссии по урегулированию споров между участниками образовательных отношений;</w:t>
            </w:r>
          </w:p>
          <w:p w:rsidR="005A5164" w:rsidRDefault="0037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профессиональной переподготовке и повышении квалификации педагогических работников;</w:t>
            </w:r>
          </w:p>
          <w:p w:rsidR="008F6B43" w:rsidRDefault="008F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 взаимодействии с семьями воспитанников;</w:t>
            </w:r>
          </w:p>
          <w:p w:rsidR="008F6B43" w:rsidRDefault="0095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об аттестационной комиссии и порядке аттестации педагогических работников;</w:t>
            </w:r>
          </w:p>
          <w:p w:rsidR="0095535E" w:rsidRDefault="0095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 комиссии по профессиональной этике;</w:t>
            </w:r>
          </w:p>
          <w:p w:rsidR="0095535E" w:rsidRDefault="0095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об индивидуальном учебном плане;</w:t>
            </w:r>
          </w:p>
          <w:p w:rsidR="0095535E" w:rsidRDefault="003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 программе развития;</w:t>
            </w:r>
          </w:p>
          <w:p w:rsidR="0037065C" w:rsidRDefault="003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об официальном сайте;</w:t>
            </w:r>
          </w:p>
          <w:p w:rsidR="0037065C" w:rsidRDefault="00DB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 защите персональных данных воспитанников;</w:t>
            </w:r>
          </w:p>
          <w:p w:rsidR="00DB7002" w:rsidRDefault="00F64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 конфликте интересов;</w:t>
            </w:r>
          </w:p>
          <w:p w:rsidR="00F64ABA" w:rsidRDefault="00E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</w:t>
            </w:r>
            <w:r w:rsidR="00F64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противодействию коррупции;</w:t>
            </w:r>
          </w:p>
          <w:p w:rsidR="00EA40EA" w:rsidRDefault="00E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об организации контрольно-пропускного режима;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  Общие сведения об образовательной деятельности.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Проектная </w:t>
            </w:r>
            <w:r w:rsidR="00283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наполняемость  учреждения – 60 ребенка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</w:t>
            </w:r>
            <w:r w:rsidR="00632B0A">
              <w:rPr>
                <w:rFonts w:ascii="Times New Roman" w:eastAsia="Times New Roman" w:hAnsi="Times New Roman" w:cs="Times New Roman"/>
                <w:sz w:val="24"/>
                <w:szCs w:val="24"/>
              </w:rPr>
              <w:t>ппы</w:t>
            </w:r>
            <w:r w:rsidR="00283A41">
              <w:rPr>
                <w:rFonts w:ascii="Times New Roman" w:eastAsia="Times New Roman" w:hAnsi="Times New Roman" w:cs="Times New Roman"/>
                <w:sz w:val="24"/>
                <w:szCs w:val="24"/>
              </w:rPr>
              <w:t>). Возраст воспитанников от 1</w:t>
            </w:r>
            <w:r w:rsidR="00632B0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до 7 лет.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Место</w:t>
            </w:r>
            <w:r w:rsidR="0063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учреждения (юридичес</w:t>
            </w:r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>кий и фактический адрес): 668121</w:t>
            </w:r>
            <w:r w:rsidR="00214E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4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632B0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>-Тала</w:t>
            </w:r>
            <w:r w:rsidR="00632B0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>ул.Самбуу</w:t>
            </w:r>
            <w:proofErr w:type="spellEnd"/>
            <w:r w:rsidR="00DA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14E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D1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(юридический адрес)</w:t>
            </w:r>
          </w:p>
          <w:p w:rsidR="00AD1E00" w:rsidRDefault="001D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1E0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AD1E0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D1E00">
              <w:rPr>
                <w:rFonts w:ascii="Times New Roman" w:eastAsia="Times New Roman" w:hAnsi="Times New Roman" w:cs="Times New Roman"/>
                <w:sz w:val="24"/>
                <w:szCs w:val="24"/>
              </w:rPr>
              <w:t>амбуу</w:t>
            </w:r>
            <w:proofErr w:type="spellEnd"/>
            <w:r w:rsidR="00AD1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(фактический адрес)</w:t>
            </w:r>
          </w:p>
          <w:p w:rsidR="00E81245" w:rsidRDefault="0005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8952750203</w:t>
            </w:r>
            <w:r w:rsidR="007B50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81245" w:rsidRDefault="00F2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Здание дошкольной группы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старое одноэтажное</w:t>
            </w:r>
          </w:p>
          <w:p w:rsidR="00E81245" w:rsidRDefault="001D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здания – 427</w:t>
            </w:r>
            <w:r w:rsidR="00F21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E812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81245" w:rsidTr="00E81245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DE" w:rsidRDefault="00E8124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="00F0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управления ОО</w:t>
            </w:r>
          </w:p>
          <w:p w:rsidR="00E81245" w:rsidRDefault="00E8124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 Нормативно-правовое обеспечение управления ОО.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21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в своей деятельности руководствуется   Федеральным законом  «Об образовании в РФ»,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другими нормативными актами регионального и муниципального уровней.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 Хар</w:t>
            </w:r>
            <w:r w:rsidR="00B94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актеристика системы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Учредителем и собственником имущества учреждения является  администрации 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Тыва</w:t>
            </w:r>
            <w:r w:rsidR="004E12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функции и полномочия учредителя от имени муниципального образования осуществляет Управление образования. 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 Непосредственное управление (руководство) Учреждением </w:t>
            </w:r>
            <w:r w:rsidR="006B139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  директором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 Формами самоуправления Учреждения, обеспечивающими государственно-общественный характер управления, являются: общее собрание трудового коллектива, педагогический совет, общее родительское собрание.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   Результативность и эф</w:t>
            </w:r>
            <w:r w:rsidR="00984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фективность системы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Повышение качества образования воспитанников, повышение уровня квалификации педагогов, повышение матери</w:t>
            </w:r>
            <w:r w:rsidR="00041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ально-технического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ОО.</w:t>
            </w:r>
          </w:p>
          <w:p w:rsidR="000A6F60" w:rsidRDefault="000A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245" w:rsidTr="00E81245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Результативность образовательной деятельности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 Освоение воспитанниками основной образовательной программы дошкольного образования (ООПДО)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24F" w:rsidRDefault="003C4C9F" w:rsidP="00D2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Баян-</w:t>
            </w:r>
            <w:proofErr w:type="spellStart"/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>Дзун-Хемчикскский</w:t>
            </w:r>
            <w:proofErr w:type="spellEnd"/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РТ (дошкольная группа)</w:t>
            </w:r>
          </w:p>
          <w:p w:rsidR="00E81245" w:rsidRPr="003C4C9F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образовательную деятельность </w:t>
            </w:r>
            <w:r w:rsidR="005B5BA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основной образовательной </w:t>
            </w:r>
            <w:r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программе дошкольного образования</w:t>
            </w:r>
            <w:r w:rsidR="00203D26">
              <w:rPr>
                <w:rFonts w:ascii="Times New Roman" w:eastAsia="Times New Roman" w:hAnsi="Times New Roman" w:cs="Times New Roman"/>
                <w:sz w:val="24"/>
                <w:szCs w:val="24"/>
              </w:rPr>
              <w:t>, инновационная программа</w:t>
            </w:r>
            <w:r w:rsidR="00D954DA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 «От рождения до школы» под ред. Н.Е. </w:t>
            </w:r>
            <w:proofErr w:type="spellStart"/>
            <w:r w:rsidR="00D954DA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="00D954DA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>, Т.С. Комаровой,</w:t>
            </w:r>
            <w:r w:rsidR="00DA7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DE9">
              <w:rPr>
                <w:rFonts w:ascii="Times New Roman" w:eastAsia="Times New Roman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="00DA7D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1245" w:rsidRPr="00495560" w:rsidRDefault="00E81245" w:rsidP="005E0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B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      </w:t>
            </w:r>
            <w:r w:rsidRPr="0049556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  по реализации Программы определены на основе анализа результатов предшествующей педагогической деятельности, потребностей родителей. Был разработан и реализован перспективный комплексно-тематичес</w:t>
            </w:r>
            <w:r w:rsidR="006B63D1" w:rsidRPr="00495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план работы на учебный год, </w:t>
            </w:r>
            <w:r w:rsidRPr="00495560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непосредственно-образовательная деятельность велась в интеграции с образовательными областями, внедрял</w:t>
            </w:r>
            <w:r w:rsidR="00D2624F">
              <w:rPr>
                <w:rFonts w:ascii="Times New Roman" w:eastAsia="Times New Roman" w:hAnsi="Times New Roman" w:cs="Times New Roman"/>
                <w:sz w:val="24"/>
                <w:szCs w:val="24"/>
              </w:rPr>
              <w:t>ась проектная деятельность в дошкольной группе</w:t>
            </w:r>
            <w:r w:rsidRPr="004955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             Характеристика дополнительных услуг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</w:t>
            </w:r>
          </w:p>
          <w:tbl>
            <w:tblPr>
              <w:tblStyle w:val="a5"/>
              <w:tblW w:w="6983" w:type="dxa"/>
              <w:tblLook w:val="04A0" w:firstRow="1" w:lastRow="0" w:firstColumn="1" w:lastColumn="0" w:noHBand="0" w:noVBand="1"/>
            </w:tblPr>
            <w:tblGrid>
              <w:gridCol w:w="3723"/>
              <w:gridCol w:w="3260"/>
            </w:tblGrid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207578" w:rsidP="003F4206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Ф.И.О. руководителя кружка</w:t>
                  </w:r>
                </w:p>
              </w:tc>
              <w:tc>
                <w:tcPr>
                  <w:tcW w:w="3260" w:type="dxa"/>
                  <w:vAlign w:val="bottom"/>
                </w:tcPr>
                <w:p w:rsidR="00471F9D" w:rsidRPr="00734C7C" w:rsidRDefault="00471F9D" w:rsidP="003F4206">
                  <w:pPr>
                    <w:pStyle w:val="a4"/>
                    <w:spacing w:line="276" w:lineRule="auto"/>
                    <w:jc w:val="center"/>
                    <w:rPr>
                      <w:b/>
                    </w:rPr>
                  </w:pPr>
                  <w:r w:rsidRPr="00734C7C">
                    <w:rPr>
                      <w:b/>
                    </w:rPr>
                    <w:t>Название</w:t>
                  </w:r>
                  <w:r>
                    <w:rPr>
                      <w:b/>
                    </w:rPr>
                    <w:t xml:space="preserve"> кружка</w:t>
                  </w:r>
                </w:p>
              </w:tc>
            </w:tr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DF51A2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Ондар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Белекмаа</w:t>
                  </w:r>
                  <w:proofErr w:type="spellEnd"/>
                  <w:r>
                    <w:t xml:space="preserve"> Альбертовна</w:t>
                  </w:r>
                </w:p>
              </w:tc>
              <w:tc>
                <w:tcPr>
                  <w:tcW w:w="3260" w:type="dxa"/>
                </w:tcPr>
                <w:p w:rsidR="00471F9D" w:rsidRPr="00734C7C" w:rsidRDefault="00D20D2C" w:rsidP="007B3666">
                  <w:pPr>
                    <w:pStyle w:val="a4"/>
                    <w:spacing w:before="0" w:beforeAutospacing="0" w:after="0" w:afterAutospacing="0" w:line="276" w:lineRule="auto"/>
                    <w:rPr>
                      <w:b/>
                    </w:rPr>
                  </w:pPr>
                  <w:r>
                    <w:t>Робототехника</w:t>
                  </w:r>
                </w:p>
              </w:tc>
            </w:tr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DF51A2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Монгуш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Сайлык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Кудер-ооловна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471F9D" w:rsidRPr="00734C7C" w:rsidRDefault="00E3147D" w:rsidP="007B3666">
                  <w:pPr>
                    <w:pStyle w:val="a4"/>
                    <w:spacing w:before="0" w:beforeAutospacing="0" w:after="0" w:afterAutospacing="0" w:line="276" w:lineRule="auto"/>
                  </w:pPr>
                  <w:r>
                    <w:t>Звездочки</w:t>
                  </w:r>
                </w:p>
              </w:tc>
            </w:tr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872F8F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Куулар</w:t>
                  </w:r>
                  <w:proofErr w:type="spellEnd"/>
                  <w:r>
                    <w:t xml:space="preserve"> Алена В</w:t>
                  </w:r>
                  <w:r w:rsidR="00940F38">
                    <w:t>асильевна</w:t>
                  </w:r>
                </w:p>
              </w:tc>
              <w:tc>
                <w:tcPr>
                  <w:tcW w:w="3260" w:type="dxa"/>
                </w:tcPr>
                <w:p w:rsidR="00471F9D" w:rsidRPr="00734C7C" w:rsidRDefault="0075068E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Игралочка</w:t>
                  </w:r>
                  <w:proofErr w:type="spellEnd"/>
                </w:p>
              </w:tc>
            </w:tr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940F38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Ондар</w:t>
                  </w:r>
                  <w:proofErr w:type="spellEnd"/>
                  <w:r>
                    <w:t xml:space="preserve"> </w:t>
                  </w:r>
                  <w:r w:rsidR="00471F9D" w:rsidRPr="00734C7C">
                    <w:t xml:space="preserve"> </w:t>
                  </w:r>
                  <w:proofErr w:type="spellStart"/>
                  <w:r w:rsidR="00471F9D" w:rsidRPr="00734C7C">
                    <w:t>Чейнеш</w:t>
                  </w:r>
                  <w:proofErr w:type="spellEnd"/>
                  <w:r w:rsidR="00471F9D" w:rsidRPr="00734C7C">
                    <w:t xml:space="preserve"> Сергеевна</w:t>
                  </w:r>
                </w:p>
              </w:tc>
              <w:tc>
                <w:tcPr>
                  <w:tcW w:w="3260" w:type="dxa"/>
                </w:tcPr>
                <w:p w:rsidR="00471F9D" w:rsidRPr="00734C7C" w:rsidRDefault="00940F38" w:rsidP="007B3666">
                  <w:pPr>
                    <w:pStyle w:val="a4"/>
                    <w:spacing w:before="0" w:beforeAutospacing="0" w:after="0" w:afterAutospacing="0" w:line="276" w:lineRule="auto"/>
                  </w:pPr>
                  <w:r>
                    <w:t>Веселые ладоши</w:t>
                  </w:r>
                </w:p>
              </w:tc>
            </w:tr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940F38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Куулар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Долаана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Барын-ооловна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471F9D" w:rsidRPr="00734C7C" w:rsidRDefault="00CB233E" w:rsidP="007B3666">
                  <w:pPr>
                    <w:pStyle w:val="a4"/>
                    <w:spacing w:before="0" w:beforeAutospacing="0" w:after="0" w:afterAutospacing="0" w:line="276" w:lineRule="auto"/>
                  </w:pPr>
                  <w:r>
                    <w:t xml:space="preserve">Маленькие </w:t>
                  </w:r>
                  <w:proofErr w:type="spellStart"/>
                  <w:r>
                    <w:t>топушки</w:t>
                  </w:r>
                  <w:proofErr w:type="spellEnd"/>
                </w:p>
              </w:tc>
            </w:tr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940F38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Куулар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Чойгаана</w:t>
                  </w:r>
                  <w:proofErr w:type="spellEnd"/>
                  <w:r>
                    <w:t xml:space="preserve"> Викторовна</w:t>
                  </w:r>
                </w:p>
              </w:tc>
              <w:tc>
                <w:tcPr>
                  <w:tcW w:w="3260" w:type="dxa"/>
                </w:tcPr>
                <w:p w:rsidR="00471F9D" w:rsidRPr="00734C7C" w:rsidRDefault="00940F38" w:rsidP="007B3666">
                  <w:pPr>
                    <w:pStyle w:val="a4"/>
                    <w:spacing w:before="0" w:beforeAutospacing="0" w:after="0" w:afterAutospacing="0" w:line="276" w:lineRule="auto"/>
                  </w:pPr>
                  <w:r>
                    <w:t xml:space="preserve">Тыва </w:t>
                  </w:r>
                  <w:proofErr w:type="spellStart"/>
                  <w:r>
                    <w:t>оюннарнын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дузазы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биле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уругларнын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чугаазын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сайзырадыыра</w:t>
                  </w:r>
                  <w:proofErr w:type="spellEnd"/>
                </w:p>
              </w:tc>
            </w:tr>
            <w:tr w:rsidR="00471F9D" w:rsidRPr="00734C7C" w:rsidTr="007B3666">
              <w:tc>
                <w:tcPr>
                  <w:tcW w:w="3723" w:type="dxa"/>
                </w:tcPr>
                <w:p w:rsidR="00471F9D" w:rsidRPr="00734C7C" w:rsidRDefault="00940F38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Ооржак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Дижитмаа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Бадый-ооловна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471F9D" w:rsidRPr="00734C7C" w:rsidRDefault="00811087" w:rsidP="007B3666">
                  <w:pPr>
                    <w:pStyle w:val="a4"/>
                    <w:spacing w:before="0" w:beforeAutospacing="0" w:after="0" w:afterAutospacing="0" w:line="276" w:lineRule="auto"/>
                  </w:pPr>
                  <w:r>
                    <w:t>Финансовая грамотность</w:t>
                  </w:r>
                </w:p>
              </w:tc>
            </w:tr>
            <w:tr w:rsidR="00471F9D" w:rsidTr="007B3666">
              <w:tc>
                <w:tcPr>
                  <w:tcW w:w="3723" w:type="dxa"/>
                </w:tcPr>
                <w:p w:rsidR="00471F9D" w:rsidRPr="00734C7C" w:rsidRDefault="006F3460" w:rsidP="007B3666">
                  <w:pPr>
                    <w:pStyle w:val="a4"/>
                    <w:spacing w:before="0" w:beforeAutospacing="0" w:after="0" w:afterAutospacing="0" w:line="276" w:lineRule="auto"/>
                  </w:pPr>
                  <w:proofErr w:type="spellStart"/>
                  <w:r>
                    <w:t>Лопчатмаа</w:t>
                  </w:r>
                  <w:proofErr w:type="spellEnd"/>
                  <w:r>
                    <w:t xml:space="preserve"> Анжелика Леонидовна</w:t>
                  </w:r>
                </w:p>
              </w:tc>
              <w:tc>
                <w:tcPr>
                  <w:tcW w:w="3260" w:type="dxa"/>
                </w:tcPr>
                <w:p w:rsidR="00471F9D" w:rsidRDefault="004F0E35" w:rsidP="007B3666">
                  <w:pPr>
                    <w:pStyle w:val="a4"/>
                    <w:spacing w:before="0" w:beforeAutospacing="0" w:after="0" w:afterAutospacing="0" w:line="276" w:lineRule="auto"/>
                  </w:pPr>
                  <w:r>
                    <w:t>Волшебная кисточка</w:t>
                  </w:r>
                </w:p>
              </w:tc>
            </w:tr>
          </w:tbl>
          <w:p w:rsidR="00471F9D" w:rsidRDefault="00471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Вывод: </w:t>
            </w:r>
            <w:r w:rsidR="00AF5D1F">
              <w:rPr>
                <w:rFonts w:ascii="Times New Roman" w:eastAsia="Times New Roman" w:hAnsi="Times New Roman" w:cs="Times New Roman"/>
                <w:sz w:val="24"/>
                <w:szCs w:val="24"/>
              </w:rPr>
              <w:t>Кру</w:t>
            </w:r>
            <w:r w:rsidR="0065337C">
              <w:rPr>
                <w:rFonts w:ascii="Times New Roman" w:eastAsia="Times New Roman" w:hAnsi="Times New Roman" w:cs="Times New Roman"/>
                <w:sz w:val="24"/>
                <w:szCs w:val="24"/>
              </w:rPr>
              <w:t>жковой деятельностью в 2022</w:t>
            </w:r>
            <w:r w:rsidR="00892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было охвачено 38</w:t>
            </w:r>
            <w:r w:rsidR="00A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разного возраста. Работая по данному направлению, удалось достичь хороших результатов. Дети стали чуткими, внимательными, и отмечается положительное отношение к собственной деятельности, ее результатам, к сотрудничеству </w:t>
            </w:r>
            <w:proofErr w:type="gramStart"/>
            <w:r w:rsidR="00AF5D1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AF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детьми.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   Качество подготовки воспитанников.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Хорошее 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Мониторинг образовательного процесса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Pr="00495560" w:rsidRDefault="004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 2022</w:t>
            </w:r>
            <w:r w:rsidR="00E81245" w:rsidRPr="00495560">
              <w:rPr>
                <w:rFonts w:ascii="Times New Roman" w:eastAsia="Times New Roman" w:hAnsi="Times New Roman" w:cs="Times New Roman"/>
                <w:sz w:val="24"/>
                <w:szCs w:val="24"/>
              </w:rPr>
              <w:t> был осуществлен в начале и в конце учебного года.</w:t>
            </w:r>
          </w:p>
          <w:p w:rsidR="00D56495" w:rsidRPr="0019439B" w:rsidRDefault="00D56495" w:rsidP="00D5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5EA9">
              <w:rPr>
                <w:rFonts w:ascii="Times New Roman" w:hAnsi="Times New Roman" w:cs="Times New Roman"/>
                <w:b/>
              </w:rPr>
              <w:t>Анализ качества освоения образовательной программы воспитанниками</w:t>
            </w:r>
          </w:p>
          <w:p w:rsidR="00D56495" w:rsidRPr="0019439B" w:rsidRDefault="00D56495" w:rsidP="004955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439B">
              <w:rPr>
                <w:rFonts w:ascii="Times New Roman" w:eastAsia="Calibri" w:hAnsi="Times New Roman" w:cs="Times New Roman"/>
                <w:b/>
              </w:rPr>
              <w:lastRenderedPageBreak/>
              <w:t>Вывод монитор</w:t>
            </w:r>
            <w:r w:rsidR="00D44963">
              <w:rPr>
                <w:rFonts w:ascii="Times New Roman" w:eastAsia="Calibri" w:hAnsi="Times New Roman" w:cs="Times New Roman"/>
                <w:b/>
              </w:rPr>
              <w:t>инга воспитанников дошкольной группы</w:t>
            </w:r>
            <w:r w:rsidR="00495560">
              <w:rPr>
                <w:rFonts w:ascii="Times New Roman" w:eastAsia="Calibri" w:hAnsi="Times New Roman" w:cs="Times New Roman"/>
                <w:b/>
              </w:rPr>
              <w:t xml:space="preserve"> в начале учебного года</w:t>
            </w:r>
          </w:p>
          <w:p w:rsidR="00D56495" w:rsidRDefault="00D56495" w:rsidP="00D564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19439B">
              <w:rPr>
                <w:rFonts w:ascii="Times New Roman" w:eastAsia="Times New Roman" w:hAnsi="Times New Roman" w:cs="Times New Roman"/>
              </w:rPr>
              <w:t>Мониторинг проводился на основе наблюдения, анализа продуктов по 5ти видам деятельности (речевое, художественно - эстетическое, физическое, социальн</w:t>
            </w:r>
            <w:proofErr w:type="gramStart"/>
            <w:r w:rsidRPr="0019439B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19439B">
              <w:rPr>
                <w:rFonts w:ascii="Times New Roman" w:eastAsia="Times New Roman" w:hAnsi="Times New Roman" w:cs="Times New Roman"/>
              </w:rPr>
              <w:t xml:space="preserve"> коммуникативное, познавательное развитие). В результате мониторинга было выявлено следующее: на начало года речевое развитие б</w:t>
            </w:r>
            <w:r w:rsidR="00130AD3">
              <w:rPr>
                <w:rFonts w:ascii="Times New Roman" w:eastAsia="Times New Roman" w:hAnsi="Times New Roman" w:cs="Times New Roman"/>
              </w:rPr>
              <w:t>ыло проблемным и составило 38</w:t>
            </w:r>
            <w:r>
              <w:rPr>
                <w:rFonts w:ascii="Times New Roman" w:eastAsia="Times New Roman" w:hAnsi="Times New Roman" w:cs="Times New Roman"/>
              </w:rPr>
              <w:t xml:space="preserve">%. </w:t>
            </w:r>
            <w:r w:rsidRPr="0019439B">
              <w:rPr>
                <w:rFonts w:ascii="Times New Roman" w:eastAsia="Times New Roman" w:hAnsi="Times New Roman" w:cs="Times New Roman"/>
              </w:rPr>
              <w:t>Также художественн</w:t>
            </w:r>
            <w:proofErr w:type="gramStart"/>
            <w:r w:rsidRPr="0019439B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19439B">
              <w:rPr>
                <w:rFonts w:ascii="Times New Roman" w:eastAsia="Times New Roman" w:hAnsi="Times New Roman" w:cs="Times New Roman"/>
              </w:rPr>
              <w:t xml:space="preserve"> эстетич</w:t>
            </w:r>
            <w:r w:rsidR="00130AD3">
              <w:rPr>
                <w:rFonts w:ascii="Times New Roman" w:eastAsia="Times New Roman" w:hAnsi="Times New Roman" w:cs="Times New Roman"/>
              </w:rPr>
              <w:t>еское развитие было на уровне 59</w:t>
            </w:r>
            <w:r w:rsidRPr="0019439B">
              <w:rPr>
                <w:rFonts w:ascii="Times New Roman" w:eastAsia="Times New Roman" w:hAnsi="Times New Roman" w:cs="Times New Roman"/>
              </w:rPr>
              <w:t>%, Остальные виды деятельности также отмечены положительной динамикой.</w:t>
            </w:r>
          </w:p>
          <w:p w:rsidR="00D56495" w:rsidRPr="0019439B" w:rsidRDefault="00D56495" w:rsidP="00D564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4714"/>
              <w:gridCol w:w="1777"/>
            </w:tblGrid>
            <w:tr w:rsidR="00D56495" w:rsidRPr="0019439B" w:rsidTr="00D56495">
              <w:tc>
                <w:tcPr>
                  <w:tcW w:w="4714" w:type="dxa"/>
                </w:tcPr>
                <w:p w:rsidR="00D56495" w:rsidRPr="0019439B" w:rsidRDefault="00D56495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Образовательные области</w:t>
                  </w:r>
                </w:p>
              </w:tc>
              <w:tc>
                <w:tcPr>
                  <w:tcW w:w="1777" w:type="dxa"/>
                </w:tcPr>
                <w:p w:rsidR="00D56495" w:rsidRPr="0019439B" w:rsidRDefault="00130AD3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</w:t>
                  </w:r>
                  <w:r w:rsidR="00D564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тябрь 2020</w:t>
                  </w:r>
                  <w:r w:rsidR="00D56495"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</w:tr>
            <w:tr w:rsidR="00D56495" w:rsidRPr="0019439B" w:rsidTr="00D56495">
              <w:tc>
                <w:tcPr>
                  <w:tcW w:w="4714" w:type="dxa"/>
                </w:tcPr>
                <w:p w:rsidR="00D56495" w:rsidRPr="0019439B" w:rsidRDefault="00D56495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 - коммуникативное развитие</w:t>
                  </w:r>
                </w:p>
              </w:tc>
              <w:tc>
                <w:tcPr>
                  <w:tcW w:w="1777" w:type="dxa"/>
                </w:tcPr>
                <w:p w:rsidR="00D56495" w:rsidRPr="0019439B" w:rsidRDefault="0077348C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  <w:r w:rsidR="00D56495"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D56495" w:rsidRPr="0019439B" w:rsidTr="00D56495">
              <w:tc>
                <w:tcPr>
                  <w:tcW w:w="4714" w:type="dxa"/>
                </w:tcPr>
                <w:p w:rsidR="00D56495" w:rsidRPr="0019439B" w:rsidRDefault="00D56495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</w:t>
                  </w:r>
                  <w:proofErr w:type="gramStart"/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е-</w:t>
                  </w:r>
                  <w:proofErr w:type="gramEnd"/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развитие</w:t>
                  </w:r>
                </w:p>
              </w:tc>
              <w:tc>
                <w:tcPr>
                  <w:tcW w:w="1777" w:type="dxa"/>
                </w:tcPr>
                <w:p w:rsidR="00D56495" w:rsidRPr="0019439B" w:rsidRDefault="0077348C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  <w:r w:rsidR="00D56495"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D56495" w:rsidRPr="0019439B" w:rsidTr="00D56495">
              <w:tc>
                <w:tcPr>
                  <w:tcW w:w="4714" w:type="dxa"/>
                </w:tcPr>
                <w:p w:rsidR="00D56495" w:rsidRPr="0019439B" w:rsidRDefault="00D56495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1777" w:type="dxa"/>
                </w:tcPr>
                <w:p w:rsidR="00D56495" w:rsidRPr="0019439B" w:rsidRDefault="0077348C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  <w:r w:rsidR="00D56495"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D56495" w:rsidRPr="0019439B" w:rsidTr="00D56495">
              <w:tc>
                <w:tcPr>
                  <w:tcW w:w="4714" w:type="dxa"/>
                </w:tcPr>
                <w:p w:rsidR="00D56495" w:rsidRPr="0019439B" w:rsidRDefault="00D56495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</w:t>
                  </w:r>
                  <w:proofErr w:type="gramStart"/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эстетическое развитие</w:t>
                  </w:r>
                </w:p>
              </w:tc>
              <w:tc>
                <w:tcPr>
                  <w:tcW w:w="1777" w:type="dxa"/>
                </w:tcPr>
                <w:p w:rsidR="00D56495" w:rsidRPr="0019439B" w:rsidRDefault="0077348C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  <w:r w:rsidR="00D56495"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D56495" w:rsidRPr="0019439B" w:rsidTr="00D56495">
              <w:tc>
                <w:tcPr>
                  <w:tcW w:w="4714" w:type="dxa"/>
                </w:tcPr>
                <w:p w:rsidR="00D56495" w:rsidRPr="0019439B" w:rsidRDefault="00D56495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Физическое развитие</w:t>
                  </w:r>
                </w:p>
              </w:tc>
              <w:tc>
                <w:tcPr>
                  <w:tcW w:w="1777" w:type="dxa"/>
                </w:tcPr>
                <w:p w:rsidR="00D56495" w:rsidRPr="0019439B" w:rsidRDefault="0077348C" w:rsidP="000C269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  <w:r w:rsidR="00D56495" w:rsidRPr="00194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D23476" w:rsidRDefault="00D2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D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 Взаимодействие ДГ с другими организациями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DD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0400C0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  <w:proofErr w:type="gramStart"/>
            <w:r w:rsidR="00040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40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начальная школа МБОУ СОШ </w:t>
            </w:r>
            <w:proofErr w:type="spellStart"/>
            <w:r w:rsidR="000400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="00040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Баян-Тала</w:t>
            </w:r>
            <w:r w:rsidRPr="00B96F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40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00C0" w:rsidRPr="00B96FDE" w:rsidRDefault="0004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Д-Д Ы.</w:t>
            </w:r>
          </w:p>
        </w:tc>
      </w:tr>
      <w:tr w:rsidR="00E81245" w:rsidTr="00E812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 Результативность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при осуществлении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bottomFromText="200" w:vertAnchor="text"/>
              <w:tblW w:w="71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1065"/>
              <w:gridCol w:w="650"/>
              <w:gridCol w:w="1252"/>
              <w:gridCol w:w="1501"/>
              <w:gridCol w:w="1049"/>
              <w:gridCol w:w="1049"/>
            </w:tblGrid>
            <w:tr w:rsidR="00E81245" w:rsidTr="00A36D1A">
              <w:tc>
                <w:tcPr>
                  <w:tcW w:w="303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1054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Возрастная группа</w:t>
                  </w:r>
                </w:p>
              </w:tc>
              <w:tc>
                <w:tcPr>
                  <w:tcW w:w="3643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C95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2022 – 2023</w:t>
                  </w:r>
                  <w:r w:rsidR="00E812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учебный</w:t>
                  </w:r>
                  <w:r w:rsidR="008861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E812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год</w:t>
                  </w:r>
                </w:p>
              </w:tc>
            </w:tr>
            <w:tr w:rsidR="00E81245" w:rsidTr="00A36D1A">
              <w:trPr>
                <w:trHeight w:val="113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81245" w:rsidRDefault="00E81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81245" w:rsidRDefault="00E81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Всего</w:t>
                  </w:r>
                  <w:r w:rsidR="00A36D1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детей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 гр. здоровья</w:t>
                  </w:r>
                </w:p>
                <w:p w:rsidR="00E81245" w:rsidRDefault="00E8124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доровья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II гр.  здоровья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III гр.</w:t>
                  </w:r>
                </w:p>
                <w:p w:rsidR="00E81245" w:rsidRDefault="00E8124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здоровья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IV гр.</w:t>
                  </w:r>
                </w:p>
                <w:p w:rsidR="00E81245" w:rsidRDefault="00E8124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здоровья</w:t>
                  </w:r>
                </w:p>
              </w:tc>
            </w:tr>
            <w:tr w:rsidR="00E81245" w:rsidTr="00A36D1A">
              <w:trPr>
                <w:trHeight w:val="463"/>
              </w:trPr>
              <w:tc>
                <w:tcPr>
                  <w:tcW w:w="3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5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младшая группа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D00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2F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E81245" w:rsidTr="00A36D1A">
              <w:trPr>
                <w:trHeight w:val="525"/>
              </w:trPr>
              <w:tc>
                <w:tcPr>
                  <w:tcW w:w="3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A36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E81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5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A36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Средняя</w:t>
                  </w:r>
                  <w:r w:rsidR="00E812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группа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D00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2F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E81245" w:rsidTr="00A36D1A">
              <w:tc>
                <w:tcPr>
                  <w:tcW w:w="3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A36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E812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5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A36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Старшая группа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D00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E81245" w:rsidTr="00A36D1A">
              <w:trPr>
                <w:trHeight w:val="615"/>
              </w:trPr>
              <w:tc>
                <w:tcPr>
                  <w:tcW w:w="3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D00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E81245">
                  <w:pPr>
                    <w:spacing w:after="0"/>
                  </w:pP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E81245">
                  <w:pPr>
                    <w:spacing w:after="0"/>
                  </w:pP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Pr="00872F8F" w:rsidRDefault="00751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245" w:rsidRDefault="00E81245">
                  <w:pPr>
                    <w:spacing w:after="0"/>
                  </w:pPr>
                </w:p>
              </w:tc>
            </w:tr>
          </w:tbl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здоровья</w:t>
            </w:r>
          </w:p>
        </w:tc>
      </w:tr>
      <w:tr w:rsidR="00E81245" w:rsidTr="00E81245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Содержание образовательной деятельности</w:t>
            </w:r>
          </w:p>
        </w:tc>
      </w:tr>
      <w:tr w:rsidR="00E81245" w:rsidTr="00E81245">
        <w:tc>
          <w:tcPr>
            <w:tcW w:w="3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4.1.Используемые основные общеобразовательные программы дошкольного образования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C9D" w:rsidRPr="003C4C9F" w:rsidRDefault="00E81245" w:rsidP="00FC6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 w:rsidR="00EE7474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гический коллектив дошкольной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работает </w:t>
            </w:r>
            <w:r w:rsidR="00FC6C9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FC6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C9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r w:rsidR="00161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C9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 программе дошкол</w:t>
            </w:r>
            <w:r w:rsidR="00EE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ьного образования, </w:t>
            </w:r>
            <w:r w:rsidR="00FC6C9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F63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инновационная программа</w:t>
            </w:r>
            <w:r w:rsidR="00FC6C9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 «От рождения до школы» под ред. Н.Е. </w:t>
            </w:r>
            <w:proofErr w:type="spellStart"/>
            <w:r w:rsidR="00FC6C9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="00FC6C9D" w:rsidRPr="003C4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Т.С. Комаровой, </w:t>
            </w:r>
            <w:proofErr w:type="spellStart"/>
            <w:r w:rsidR="00CC2693">
              <w:rPr>
                <w:rFonts w:ascii="Times New Roman" w:eastAsia="Times New Roman" w:hAnsi="Times New Roman" w:cs="Times New Roman"/>
                <w:sz w:val="24"/>
                <w:szCs w:val="24"/>
              </w:rPr>
              <w:t>Э.М.Дорофеевой</w:t>
            </w:r>
            <w:proofErr w:type="spellEnd"/>
            <w:r w:rsidR="00CC26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A1210A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ограмма «От рождения до школы» (далее – Программа)</w:t>
            </w:r>
            <w:r w:rsidR="002F0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разработана в соответствии с  Федеральным государственным образовательным стандартом дошкольного образования (ФГОС ДО</w:t>
            </w:r>
            <w:r w:rsidR="00445A88">
              <w:rPr>
                <w:rFonts w:ascii="Times New Roman" w:eastAsia="Times New Roman" w:hAnsi="Times New Roman" w:cs="Times New Roman"/>
                <w:sz w:val="24"/>
                <w:szCs w:val="24"/>
              </w:rPr>
              <w:t>) и доработана с учетом майских указов от 07.05.2018г.№204 « О национальных целях и стратегических задач развития Российской Федерации на период до 2024 года»</w:t>
            </w:r>
            <w:r w:rsidR="00B9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81245" w:rsidTr="00E81245">
        <w:tc>
          <w:tcPr>
            <w:tcW w:w="3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Обеспеченность учебно-методической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Обеспеченность учебно-методической и художественной литературы составляет</w:t>
            </w:r>
            <w:r w:rsidRPr="00FC6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2B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C6C9D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81245" w:rsidTr="00E81245">
        <w:tc>
          <w:tcPr>
            <w:tcW w:w="3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 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образовательный проце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 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оится на основе режима дня, утвержденно</w:t>
            </w:r>
            <w:r w:rsidR="007A5525">
              <w:rPr>
                <w:rFonts w:ascii="Times New Roman" w:eastAsia="Times New Roman" w:hAnsi="Times New Roman" w:cs="Times New Roman"/>
                <w:sz w:val="24"/>
                <w:szCs w:val="24"/>
              </w:rPr>
              <w:t>го директором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      </w:r>
          </w:p>
          <w:p w:rsidR="00E81245" w:rsidRDefault="00E8124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 Учебный план разработан в соответствии с действующим Федеральным государственным Образовательным стандартом. В план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образовательных областей, обеспечивающие познавательное, речевое, социально-коммуникативное, художественно-эстетическое и физическое развитие детей.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Каждому направлению соответствуют определенные образовательные области:</w:t>
            </w:r>
          </w:p>
          <w:p w:rsidR="00E81245" w:rsidRDefault="00E8124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</w:t>
            </w:r>
            <w:r w:rsidR="00AF6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направлений занимает не менее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 общего времени, отведенного на НОД.</w:t>
            </w:r>
          </w:p>
          <w:p w:rsidR="00E81245" w:rsidRDefault="002C47F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дошкольной группе функционирует 3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возрастные группы. 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 Продолжительность учебного года с сентября по  май.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содержанию и организации режима работы в дошкольных организациях (СанПиН 2.4.1.3049-13</w:t>
            </w:r>
            <w:r w:rsidR="00AF6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F6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7D0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группе младшего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1-3года) непосредственно образовательная    деятельность (НОД)      осуществляется в первую и во вторую половину дня (по 8-10мин.).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Объем недельной образовательной нагрузки составляет в первой младшей группе (2-3года) – 1час 40минут.  Во второй младшей группе (3-4года) - 2 часа 30 минут, продолжительность НОД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687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  средней группе (4-5лет) - 3 часа 20 минут, продолжительность НОД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группе для детей старшего дошкольного возраста (5-7лет) - 8 часов 30мин., продолжительность НОД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20-25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середине времени, отведенного на непрерывную образовательную деятельность, проводят физкультминутку. Перерывы между периодами НОД проводятся  не менее 10 минут. НОД, требующая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(вторник, среда). </w:t>
            </w:r>
          </w:p>
        </w:tc>
      </w:tr>
      <w:tr w:rsidR="00E81245" w:rsidTr="00E81245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Методическая работа в ДОО</w:t>
            </w:r>
          </w:p>
        </w:tc>
      </w:tr>
      <w:tr w:rsidR="00E81245" w:rsidTr="00E81245">
        <w:tc>
          <w:tcPr>
            <w:tcW w:w="31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Полнота реализации планов и программ методической и исследовательской деятельности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содействующая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развитию у них рефлексивного педагогического мышления, включению педагогов в режим инновационной деятельности.</w:t>
            </w:r>
          </w:p>
          <w:p w:rsidR="00E81245" w:rsidRDefault="00F2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методической работы в МБ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 является:</w:t>
            </w:r>
          </w:p>
          <w:p w:rsidR="00E81245" w:rsidRDefault="00E81245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1.Повышение качества воспитательно-образовательного процесса в соответствии с современными тенденциями;</w:t>
            </w:r>
          </w:p>
          <w:p w:rsidR="00E81245" w:rsidRDefault="00E81245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Развитие творческой индивидуальности, профессионального мастерства педагогов.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методической работы:</w:t>
            </w:r>
          </w:p>
          <w:p w:rsidR="00E81245" w:rsidRDefault="00E81245" w:rsidP="003F420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состояния методического обеспечения и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E921B8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-образовательного процесса в 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1245" w:rsidRDefault="00E81245" w:rsidP="003F420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воспитательно-образовательной работы и ее конкретных результатов.</w:t>
            </w:r>
          </w:p>
          <w:p w:rsidR="00E81245" w:rsidRDefault="00E81245" w:rsidP="003F420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</w:t>
            </w:r>
            <w:r w:rsidR="007117C0">
              <w:rPr>
                <w:rFonts w:ascii="Times New Roman" w:eastAsia="Times New Roman" w:hAnsi="Times New Roman" w:cs="Times New Roman"/>
                <w:sz w:val="24"/>
                <w:szCs w:val="24"/>
              </w:rPr>
              <w:t>а в дошкольной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1245" w:rsidRDefault="00E81245" w:rsidP="003F420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      </w:r>
          </w:p>
          <w:p w:rsidR="00E81245" w:rsidRDefault="00E81245" w:rsidP="003F420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результативности педагогического опыта.</w:t>
            </w:r>
          </w:p>
          <w:p w:rsidR="00E81245" w:rsidRDefault="00E81245" w:rsidP="003F420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</w:t>
            </w:r>
            <w:r w:rsidR="00AC603C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взаимодействия 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семьей для полноценного развития дошкольников.</w:t>
            </w:r>
          </w:p>
          <w:p w:rsidR="00E81245" w:rsidRDefault="00E81245">
            <w:pPr>
              <w:spacing w:before="300"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="00166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методической работы в ДОО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направлены на выполнение задач, сформулированных в Уставе  и годовом плане. Обязательными в системе мет</w:t>
            </w:r>
            <w:r w:rsidR="000E7B91">
              <w:rPr>
                <w:rFonts w:ascii="Times New Roman" w:eastAsia="Times New Roman" w:hAnsi="Times New Roman" w:cs="Times New Roman"/>
                <w:sz w:val="24"/>
                <w:szCs w:val="24"/>
              </w:rPr>
              <w:t>одической работы с кадрами в 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являются:</w:t>
            </w:r>
          </w:p>
          <w:p w:rsidR="00E81245" w:rsidRDefault="00E8124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семинары,</w:t>
            </w:r>
          </w:p>
          <w:p w:rsidR="00E81245" w:rsidRDefault="00E8124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семинары-практикумы,</w:t>
            </w:r>
          </w:p>
          <w:p w:rsidR="00E81245" w:rsidRDefault="00E8124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мастер-классы,</w:t>
            </w:r>
          </w:p>
          <w:p w:rsidR="00E81245" w:rsidRDefault="00E8124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практические занятия, направленные на решение наиболее актуальных проблем воспитания и обучения детей дошкольного возраста, конкурсы, </w:t>
            </w:r>
          </w:p>
          <w:p w:rsidR="00E81245" w:rsidRDefault="00E8124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просмотры открытых занятий и др.</w:t>
            </w:r>
          </w:p>
          <w:p w:rsidR="00E81245" w:rsidRDefault="00E8124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Приоритет отдается активным 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методам работы (решению проблемных ситуаций, деловым играм), которые 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:rsidR="00E81245" w:rsidRDefault="00082872" w:rsidP="0008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 </w:t>
            </w:r>
          </w:p>
        </w:tc>
      </w:tr>
      <w:tr w:rsidR="00E81245" w:rsidTr="00E81245">
        <w:tc>
          <w:tcPr>
            <w:tcW w:w="31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 Участие в работе региональных, городских, окружных конференций, семинаров, совещаний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3" w:rsidRPr="00035893" w:rsidRDefault="00C05DB0" w:rsidP="00035893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</w:pPr>
            <w:r w:rsidRPr="00CE76BB">
              <w:rPr>
                <w:sz w:val="24"/>
                <w:szCs w:val="24"/>
              </w:rPr>
              <w:t xml:space="preserve">Педагоги приняли участие в различных </w:t>
            </w:r>
            <w:proofErr w:type="spellStart"/>
            <w:r w:rsidRPr="00CE76BB">
              <w:rPr>
                <w:rStyle w:val="a7"/>
                <w:color w:val="auto"/>
                <w:sz w:val="24"/>
                <w:szCs w:val="24"/>
              </w:rPr>
              <w:t>кожуунных</w:t>
            </w:r>
            <w:proofErr w:type="spellEnd"/>
            <w:r w:rsidRPr="00CE76BB">
              <w:rPr>
                <w:rStyle w:val="a7"/>
                <w:color w:val="auto"/>
                <w:sz w:val="24"/>
                <w:szCs w:val="24"/>
              </w:rPr>
              <w:t xml:space="preserve"> конкурсах:</w:t>
            </w:r>
            <w:r w:rsidR="00035893" w:rsidRPr="00035893">
              <w:t xml:space="preserve"> </w:t>
            </w:r>
          </w:p>
          <w:p w:rsidR="00035893" w:rsidRPr="00035893" w:rsidRDefault="00035893" w:rsidP="00035893">
            <w:pPr>
              <w:widowControl w:val="0"/>
              <w:spacing w:after="0"/>
              <w:ind w:left="20" w:righ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893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35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Васильевна заняла 2-ое место в </w:t>
            </w:r>
            <w:proofErr w:type="spellStart"/>
            <w:r w:rsidRPr="0003589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 w:rsidRPr="00035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заочном конкурсе презентаций «Лучший кружок по правилам дорожного движения» знания правил безопасности дорожного движения среди воспитателей ДОУ </w:t>
            </w:r>
            <w:proofErr w:type="spellStart"/>
            <w:r w:rsidRPr="00035893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0358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5DB0" w:rsidRDefault="00C05DB0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rStyle w:val="a7"/>
                <w:color w:val="auto"/>
                <w:sz w:val="24"/>
                <w:szCs w:val="24"/>
              </w:rPr>
            </w:pPr>
          </w:p>
          <w:p w:rsidR="00E443C0" w:rsidRPr="00E443C0" w:rsidRDefault="00E443C0" w:rsidP="00E443C0">
            <w:pPr>
              <w:widowControl w:val="0"/>
              <w:spacing w:after="0"/>
              <w:ind w:left="20" w:right="20" w:firstLine="5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C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дошкольной группы МБОУ Баян-</w:t>
            </w:r>
            <w:proofErr w:type="spellStart"/>
            <w:r w:rsidRPr="00E443C0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 w:rsidRPr="00E4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ежегодно участвуют в ежемесячном Фестивале открытых занятий «Современное занятие в условиях реализации ФГОС </w:t>
            </w:r>
            <w:proofErr w:type="gramStart"/>
            <w:r w:rsidRPr="00E443C0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443C0">
              <w:rPr>
                <w:rFonts w:ascii="Times New Roman" w:eastAsia="Times New Roman" w:hAnsi="Times New Roman" w:cs="Times New Roman"/>
                <w:sz w:val="24"/>
                <w:szCs w:val="24"/>
              </w:rPr>
              <w:t>»:</w:t>
            </w:r>
          </w:p>
          <w:p w:rsidR="00E443C0" w:rsidRDefault="00E443C0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rStyle w:val="a7"/>
                <w:color w:val="auto"/>
                <w:sz w:val="24"/>
                <w:szCs w:val="24"/>
              </w:rPr>
            </w:pPr>
          </w:p>
          <w:p w:rsidR="00436149" w:rsidRDefault="003A1902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</w:rPr>
              <w:t>1.</w:t>
            </w:r>
            <w:r w:rsidR="00436149">
              <w:rPr>
                <w:rStyle w:val="a7"/>
                <w:color w:val="auto"/>
                <w:sz w:val="24"/>
                <w:szCs w:val="24"/>
              </w:rPr>
              <w:t>Куул</w:t>
            </w:r>
            <w:r w:rsidR="007707A4">
              <w:rPr>
                <w:rStyle w:val="a7"/>
                <w:color w:val="auto"/>
                <w:sz w:val="24"/>
                <w:szCs w:val="24"/>
              </w:rPr>
              <w:t xml:space="preserve">ар Алена Васильевна  заняла 1 </w:t>
            </w:r>
            <w:proofErr w:type="spellStart"/>
            <w:r w:rsidR="007707A4">
              <w:rPr>
                <w:rStyle w:val="a7"/>
                <w:color w:val="auto"/>
                <w:sz w:val="24"/>
                <w:szCs w:val="24"/>
              </w:rPr>
              <w:t>ое</w:t>
            </w:r>
            <w:proofErr w:type="spellEnd"/>
            <w:r w:rsidR="007707A4">
              <w:rPr>
                <w:rStyle w:val="a7"/>
                <w:color w:val="auto"/>
                <w:sz w:val="24"/>
                <w:szCs w:val="24"/>
              </w:rPr>
              <w:t xml:space="preserve"> место в фестивале открытых уроков</w:t>
            </w:r>
            <w:r w:rsidR="00413C9A"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r w:rsidR="00905F76">
              <w:rPr>
                <w:rStyle w:val="a7"/>
                <w:color w:val="auto"/>
                <w:sz w:val="24"/>
                <w:szCs w:val="24"/>
              </w:rPr>
              <w:t>по развитию родной тувинской речи</w:t>
            </w:r>
            <w:r w:rsidR="007707A4">
              <w:rPr>
                <w:rStyle w:val="a7"/>
                <w:color w:val="auto"/>
                <w:sz w:val="24"/>
                <w:szCs w:val="24"/>
              </w:rPr>
              <w:t xml:space="preserve"> в </w:t>
            </w:r>
            <w:proofErr w:type="spellStart"/>
            <w:r w:rsidR="007707A4">
              <w:rPr>
                <w:rStyle w:val="a7"/>
                <w:color w:val="auto"/>
                <w:sz w:val="24"/>
                <w:szCs w:val="24"/>
              </w:rPr>
              <w:t>кожууне</w:t>
            </w:r>
            <w:proofErr w:type="spellEnd"/>
            <w:r w:rsidR="007707A4">
              <w:rPr>
                <w:rStyle w:val="a7"/>
                <w:color w:val="auto"/>
                <w:sz w:val="24"/>
                <w:szCs w:val="24"/>
              </w:rPr>
              <w:t xml:space="preserve"> «Современные занятии в условиях реализации ФГОС»</w:t>
            </w:r>
            <w:r w:rsidR="00413C9A"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r w:rsidR="00D95DBD">
              <w:rPr>
                <w:rStyle w:val="a7"/>
                <w:color w:val="auto"/>
                <w:sz w:val="24"/>
                <w:szCs w:val="24"/>
              </w:rPr>
              <w:t xml:space="preserve"> приказ № 46  от</w:t>
            </w:r>
            <w:proofErr w:type="gramStart"/>
            <w:r w:rsidR="00D95DBD">
              <w:rPr>
                <w:rStyle w:val="a7"/>
                <w:color w:val="auto"/>
                <w:sz w:val="24"/>
                <w:szCs w:val="24"/>
              </w:rPr>
              <w:t xml:space="preserve"> :</w:t>
            </w:r>
            <w:proofErr w:type="gramEnd"/>
            <w:r w:rsidR="00D95DBD"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r w:rsidR="00413C9A">
              <w:rPr>
                <w:rStyle w:val="a7"/>
                <w:color w:val="auto"/>
                <w:sz w:val="24"/>
                <w:szCs w:val="24"/>
              </w:rPr>
              <w:t>23.11.2022г</w:t>
            </w:r>
          </w:p>
          <w:p w:rsidR="003A1902" w:rsidRDefault="003A1902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Style w:val="a7"/>
                <w:color w:val="auto"/>
                <w:sz w:val="24"/>
                <w:szCs w:val="24"/>
              </w:rPr>
              <w:t>Ондар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Белекмаа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Альбертовна  заняла 2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ое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место в фестивале открытых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уроков</w:t>
            </w:r>
            <w:r w:rsidR="00677D13">
              <w:rPr>
                <w:rStyle w:val="a7"/>
                <w:color w:val="auto"/>
                <w:sz w:val="24"/>
                <w:szCs w:val="24"/>
              </w:rPr>
              <w:t>по</w:t>
            </w:r>
            <w:proofErr w:type="spellEnd"/>
            <w:r w:rsidR="00677D13">
              <w:rPr>
                <w:rStyle w:val="a7"/>
                <w:color w:val="auto"/>
                <w:sz w:val="24"/>
                <w:szCs w:val="24"/>
              </w:rPr>
              <w:t xml:space="preserve"> ФЭМП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кожууне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«Современные занятии в условиях реализации ФГОС»</w:t>
            </w:r>
            <w:proofErr w:type="gramEnd"/>
          </w:p>
          <w:p w:rsidR="008613F9" w:rsidRDefault="008613F9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</w:rPr>
              <w:t>3.</w:t>
            </w:r>
            <w:r>
              <w:rPr>
                <w:rStyle w:val="a3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color w:val="auto"/>
                <w:sz w:val="24"/>
                <w:szCs w:val="24"/>
              </w:rPr>
              <w:t>Лопчатмаа</w:t>
            </w:r>
            <w:proofErr w:type="spellEnd"/>
            <w:r>
              <w:rPr>
                <w:rStyle w:val="a3"/>
                <w:color w:val="auto"/>
                <w:sz w:val="24"/>
                <w:szCs w:val="24"/>
              </w:rPr>
              <w:t xml:space="preserve"> Анжелика </w:t>
            </w:r>
            <w:proofErr w:type="spellStart"/>
            <w:r>
              <w:rPr>
                <w:rStyle w:val="a3"/>
                <w:color w:val="auto"/>
                <w:sz w:val="24"/>
                <w:szCs w:val="24"/>
              </w:rPr>
              <w:t>Леондовна</w:t>
            </w:r>
            <w:proofErr w:type="spellEnd"/>
            <w:r>
              <w:rPr>
                <w:rStyle w:val="a3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заняла 2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ое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место в фестивале открытых уроков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по окружающему миру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кожууне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« Современные занятии в условиях реализации ФГОС»</w:t>
            </w:r>
            <w:r w:rsidR="00D72915">
              <w:rPr>
                <w:rStyle w:val="a7"/>
                <w:color w:val="auto"/>
                <w:sz w:val="24"/>
                <w:szCs w:val="24"/>
              </w:rPr>
              <w:t xml:space="preserve"> Приказ № 26. От 23.10.2022г</w:t>
            </w:r>
          </w:p>
          <w:p w:rsidR="00173D4D" w:rsidRDefault="00D72915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</w:rPr>
              <w:t>4.</w:t>
            </w:r>
            <w:r>
              <w:rPr>
                <w:rStyle w:val="a3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color w:val="auto"/>
                <w:sz w:val="24"/>
                <w:szCs w:val="24"/>
              </w:rPr>
              <w:t>Лопчатмаа</w:t>
            </w:r>
            <w:proofErr w:type="spellEnd"/>
            <w:r>
              <w:rPr>
                <w:rStyle w:val="a3"/>
                <w:color w:val="auto"/>
                <w:sz w:val="24"/>
                <w:szCs w:val="24"/>
              </w:rPr>
              <w:t xml:space="preserve"> Анжелика </w:t>
            </w:r>
            <w:proofErr w:type="spellStart"/>
            <w:r>
              <w:rPr>
                <w:rStyle w:val="a3"/>
                <w:color w:val="auto"/>
                <w:sz w:val="24"/>
                <w:szCs w:val="24"/>
              </w:rPr>
              <w:t>Леондовна</w:t>
            </w:r>
            <w:proofErr w:type="spellEnd"/>
            <w:r>
              <w:rPr>
                <w:rStyle w:val="a3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заняла 3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ое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м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есто в фестивале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открытыхзанятий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по ФЭМП</w:t>
            </w:r>
            <w:r w:rsidR="006F56D7"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в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кожууне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« Современные занятии в условиях реализации ФГОС»</w:t>
            </w:r>
            <w:r w:rsidR="006F56D7">
              <w:rPr>
                <w:rStyle w:val="a7"/>
                <w:color w:val="auto"/>
                <w:sz w:val="24"/>
                <w:szCs w:val="24"/>
              </w:rPr>
              <w:t xml:space="preserve"> Приказ № 91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. От </w:t>
            </w:r>
            <w:r w:rsidR="006F56D7">
              <w:rPr>
                <w:rStyle w:val="a7"/>
                <w:color w:val="auto"/>
                <w:sz w:val="24"/>
                <w:szCs w:val="24"/>
              </w:rPr>
              <w:t>17.02</w:t>
            </w:r>
            <w:r w:rsidR="00173D4D">
              <w:rPr>
                <w:rStyle w:val="a7"/>
                <w:color w:val="auto"/>
                <w:sz w:val="24"/>
                <w:szCs w:val="24"/>
              </w:rPr>
              <w:t>.2022</w:t>
            </w:r>
          </w:p>
          <w:p w:rsidR="00173D4D" w:rsidRDefault="00173D4D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rStyle w:val="a7"/>
                <w:color w:val="auto"/>
                <w:sz w:val="24"/>
                <w:szCs w:val="24"/>
              </w:rPr>
            </w:pPr>
            <w:proofErr w:type="gramStart"/>
            <w:r>
              <w:rPr>
                <w:rStyle w:val="a7"/>
                <w:color w:val="auto"/>
                <w:sz w:val="24"/>
                <w:szCs w:val="24"/>
              </w:rPr>
              <w:t>Достижении</w:t>
            </w:r>
            <w:proofErr w:type="gramEnd"/>
            <w:r>
              <w:rPr>
                <w:rStyle w:val="a7"/>
                <w:color w:val="auto"/>
                <w:sz w:val="24"/>
                <w:szCs w:val="24"/>
              </w:rPr>
              <w:t xml:space="preserve"> наших воспитанников:</w:t>
            </w:r>
          </w:p>
          <w:p w:rsidR="00173D4D" w:rsidRDefault="002861D8" w:rsidP="002861D8">
            <w:pPr>
              <w:pStyle w:val="4"/>
              <w:numPr>
                <w:ilvl w:val="1"/>
                <w:numId w:val="1"/>
              </w:numPr>
              <w:shd w:val="clear" w:color="auto" w:fill="auto"/>
              <w:spacing w:after="25" w:line="276" w:lineRule="auto"/>
              <w:ind w:right="37"/>
              <w:jc w:val="both"/>
              <w:rPr>
                <w:rStyle w:val="a7"/>
                <w:color w:val="auto"/>
                <w:sz w:val="24"/>
                <w:szCs w:val="24"/>
              </w:rPr>
            </w:pP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Монгуш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Айлуна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Андреевна – в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кожуунном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конкурсе видеороликов « Мы с мамой творим чудеса» среди воспитанников ДОУ награждена в номинации « Умелые ручки»</w:t>
            </w:r>
          </w:p>
          <w:p w:rsidR="00C946EA" w:rsidRDefault="00C946EA" w:rsidP="002861D8">
            <w:pPr>
              <w:pStyle w:val="4"/>
              <w:numPr>
                <w:ilvl w:val="1"/>
                <w:numId w:val="1"/>
              </w:numPr>
              <w:shd w:val="clear" w:color="auto" w:fill="auto"/>
              <w:spacing w:after="25" w:line="276" w:lineRule="auto"/>
              <w:ind w:right="37"/>
              <w:jc w:val="both"/>
              <w:rPr>
                <w:rStyle w:val="a7"/>
                <w:color w:val="auto"/>
                <w:sz w:val="24"/>
                <w:szCs w:val="24"/>
              </w:rPr>
            </w:pP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Ондар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Назын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Артышови</w:t>
            </w:r>
            <w:proofErr w:type="gramStart"/>
            <w:r>
              <w:rPr>
                <w:rStyle w:val="a7"/>
                <w:color w:val="auto"/>
                <w:sz w:val="24"/>
                <w:szCs w:val="24"/>
              </w:rPr>
              <w:t>ч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>-</w:t>
            </w:r>
            <w:proofErr w:type="gramEnd"/>
            <w:r>
              <w:rPr>
                <w:rStyle w:val="a7"/>
                <w:color w:val="auto"/>
                <w:sz w:val="24"/>
                <w:szCs w:val="24"/>
              </w:rPr>
              <w:t xml:space="preserve"> награжден в номинации « Самый ловкий» в соревновании по национальной борьбе</w:t>
            </w:r>
            <w:r w:rsidR="00262781">
              <w:rPr>
                <w:rStyle w:val="a7"/>
                <w:color w:val="auto"/>
                <w:sz w:val="24"/>
                <w:szCs w:val="24"/>
              </w:rPr>
              <w:t xml:space="preserve"> «</w:t>
            </w:r>
            <w:proofErr w:type="spellStart"/>
            <w:r w:rsidR="00262781">
              <w:rPr>
                <w:rStyle w:val="a7"/>
                <w:color w:val="auto"/>
                <w:sz w:val="24"/>
                <w:szCs w:val="24"/>
              </w:rPr>
              <w:t>Хуреш</w:t>
            </w:r>
            <w:proofErr w:type="spellEnd"/>
            <w:r w:rsidR="00262781">
              <w:rPr>
                <w:rStyle w:val="a7"/>
                <w:color w:val="auto"/>
                <w:sz w:val="24"/>
                <w:szCs w:val="24"/>
              </w:rPr>
              <w:t>»</w:t>
            </w:r>
            <w:r>
              <w:rPr>
                <w:rStyle w:val="a7"/>
                <w:color w:val="auto"/>
                <w:sz w:val="24"/>
                <w:szCs w:val="24"/>
              </w:rPr>
              <w:t xml:space="preserve"> среди воспитанников ДОУ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кожууна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6-7 лет</w:t>
            </w:r>
          </w:p>
          <w:p w:rsidR="0062461B" w:rsidRDefault="0062461B" w:rsidP="002861D8">
            <w:pPr>
              <w:pStyle w:val="4"/>
              <w:numPr>
                <w:ilvl w:val="1"/>
                <w:numId w:val="1"/>
              </w:numPr>
              <w:shd w:val="clear" w:color="auto" w:fill="auto"/>
              <w:spacing w:after="25" w:line="276" w:lineRule="auto"/>
              <w:ind w:right="37"/>
              <w:jc w:val="both"/>
              <w:rPr>
                <w:rStyle w:val="a7"/>
                <w:color w:val="auto"/>
                <w:sz w:val="24"/>
                <w:szCs w:val="24"/>
              </w:rPr>
            </w:pP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Ондар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Назын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Артышови</w:t>
            </w:r>
            <w:proofErr w:type="gramStart"/>
            <w:r>
              <w:rPr>
                <w:rStyle w:val="a7"/>
                <w:color w:val="auto"/>
                <w:sz w:val="24"/>
                <w:szCs w:val="24"/>
              </w:rPr>
              <w:t>ч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>-</w:t>
            </w:r>
            <w:proofErr w:type="gramEnd"/>
            <w:r>
              <w:rPr>
                <w:rStyle w:val="a7"/>
                <w:color w:val="auto"/>
                <w:sz w:val="24"/>
                <w:szCs w:val="24"/>
              </w:rPr>
              <w:t xml:space="preserve"> занял 3 место в соревновании « строевые упражнения»</w:t>
            </w:r>
            <w:r w:rsidR="00F92A6D">
              <w:rPr>
                <w:rStyle w:val="a7"/>
                <w:color w:val="auto"/>
                <w:sz w:val="24"/>
                <w:szCs w:val="24"/>
              </w:rPr>
              <w:t xml:space="preserve"> муниципального </w:t>
            </w:r>
            <w:proofErr w:type="spellStart"/>
            <w:r w:rsidR="00F92A6D">
              <w:rPr>
                <w:rStyle w:val="a7"/>
                <w:color w:val="auto"/>
                <w:sz w:val="24"/>
                <w:szCs w:val="24"/>
              </w:rPr>
              <w:t>военно</w:t>
            </w:r>
            <w:proofErr w:type="spellEnd"/>
            <w:r w:rsidR="00F92A6D">
              <w:rPr>
                <w:rStyle w:val="a7"/>
                <w:color w:val="auto"/>
                <w:sz w:val="24"/>
                <w:szCs w:val="24"/>
              </w:rPr>
              <w:t xml:space="preserve"> патриотического конкурса ДОУ </w:t>
            </w:r>
            <w:proofErr w:type="spellStart"/>
            <w:r w:rsidR="00F92A6D">
              <w:rPr>
                <w:rStyle w:val="a7"/>
                <w:color w:val="auto"/>
                <w:sz w:val="24"/>
                <w:szCs w:val="24"/>
              </w:rPr>
              <w:t>кожууна</w:t>
            </w:r>
            <w:proofErr w:type="spellEnd"/>
            <w:r w:rsidR="00F92A6D">
              <w:rPr>
                <w:rStyle w:val="a7"/>
                <w:color w:val="auto"/>
                <w:sz w:val="24"/>
                <w:szCs w:val="24"/>
              </w:rPr>
              <w:t xml:space="preserve"> « Защитник Родины»</w:t>
            </w:r>
          </w:p>
          <w:p w:rsidR="00F92A6D" w:rsidRDefault="00F92A6D" w:rsidP="002861D8">
            <w:pPr>
              <w:pStyle w:val="4"/>
              <w:numPr>
                <w:ilvl w:val="1"/>
                <w:numId w:val="1"/>
              </w:numPr>
              <w:shd w:val="clear" w:color="auto" w:fill="auto"/>
              <w:spacing w:after="25" w:line="276" w:lineRule="auto"/>
              <w:ind w:right="37"/>
              <w:jc w:val="both"/>
              <w:rPr>
                <w:rStyle w:val="a7"/>
                <w:color w:val="auto"/>
                <w:sz w:val="24"/>
                <w:szCs w:val="24"/>
              </w:rPr>
            </w:pP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Куулар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Айдыс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Айданович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занял 3-е место  в муниципальном этапе конкурса « Живи елка» среди воспитанников ДОУ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кожууна</w:t>
            </w:r>
            <w:proofErr w:type="spellEnd"/>
          </w:p>
          <w:p w:rsidR="00F92A6D" w:rsidRDefault="00AB7570" w:rsidP="002861D8">
            <w:pPr>
              <w:pStyle w:val="4"/>
              <w:numPr>
                <w:ilvl w:val="1"/>
                <w:numId w:val="1"/>
              </w:numPr>
              <w:shd w:val="clear" w:color="auto" w:fill="auto"/>
              <w:spacing w:after="25" w:line="276" w:lineRule="auto"/>
              <w:ind w:right="37"/>
              <w:jc w:val="both"/>
              <w:rPr>
                <w:rStyle w:val="a7"/>
                <w:color w:val="auto"/>
                <w:sz w:val="24"/>
                <w:szCs w:val="24"/>
              </w:rPr>
            </w:pP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Монгуш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Тарина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Шолбановн</w:t>
            </w:r>
            <w:proofErr w:type="gramStart"/>
            <w:r>
              <w:rPr>
                <w:rStyle w:val="a7"/>
                <w:color w:val="auto"/>
                <w:sz w:val="24"/>
                <w:szCs w:val="24"/>
              </w:rPr>
              <w:t>а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>-</w:t>
            </w:r>
            <w:proofErr w:type="gramEnd"/>
            <w:r>
              <w:rPr>
                <w:rStyle w:val="a7"/>
                <w:color w:val="auto"/>
                <w:sz w:val="24"/>
                <w:szCs w:val="24"/>
              </w:rPr>
              <w:t xml:space="preserve"> заняла 1-ое </w:t>
            </w:r>
            <w:r>
              <w:rPr>
                <w:rStyle w:val="a7"/>
                <w:color w:val="auto"/>
                <w:sz w:val="24"/>
                <w:szCs w:val="24"/>
              </w:rPr>
              <w:lastRenderedPageBreak/>
              <w:t xml:space="preserve">место в Республиканском конкурсе видео роликов </w:t>
            </w:r>
            <w:r w:rsidR="00172B6A">
              <w:rPr>
                <w:rStyle w:val="a7"/>
                <w:color w:val="auto"/>
                <w:sz w:val="24"/>
                <w:szCs w:val="24"/>
              </w:rPr>
              <w:t xml:space="preserve"> посвященный ко дню матери </w:t>
            </w:r>
            <w:r>
              <w:rPr>
                <w:rStyle w:val="a7"/>
                <w:color w:val="auto"/>
                <w:sz w:val="24"/>
                <w:szCs w:val="24"/>
              </w:rPr>
              <w:t>на тему « Мы с мамой творим чудеса»</w:t>
            </w:r>
          </w:p>
          <w:p w:rsidR="00172B6A" w:rsidRDefault="00172B6A" w:rsidP="002861D8">
            <w:pPr>
              <w:pStyle w:val="4"/>
              <w:numPr>
                <w:ilvl w:val="1"/>
                <w:numId w:val="1"/>
              </w:numPr>
              <w:shd w:val="clear" w:color="auto" w:fill="auto"/>
              <w:spacing w:after="25" w:line="276" w:lineRule="auto"/>
              <w:ind w:right="37"/>
              <w:jc w:val="both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</w:rPr>
              <w:t xml:space="preserve">Конкурс среди ДОУ </w:t>
            </w:r>
            <w:proofErr w:type="spellStart"/>
            <w:r>
              <w:rPr>
                <w:rStyle w:val="a7"/>
                <w:color w:val="auto"/>
                <w:sz w:val="24"/>
                <w:szCs w:val="24"/>
              </w:rPr>
              <w:t>кожууна</w:t>
            </w:r>
            <w:proofErr w:type="spellEnd"/>
            <w:r>
              <w:rPr>
                <w:rStyle w:val="a7"/>
                <w:color w:val="auto"/>
                <w:sz w:val="24"/>
                <w:szCs w:val="24"/>
              </w:rPr>
              <w:t xml:space="preserve"> « Танцы народов мира» активное участие</w:t>
            </w:r>
            <w:r w:rsidR="00E250DA">
              <w:rPr>
                <w:rStyle w:val="a7"/>
                <w:color w:val="auto"/>
                <w:sz w:val="24"/>
                <w:szCs w:val="24"/>
              </w:rPr>
              <w:t>.</w:t>
            </w:r>
          </w:p>
          <w:p w:rsidR="003A1902" w:rsidRPr="00CE76BB" w:rsidRDefault="003A1902" w:rsidP="00C05DB0">
            <w:pPr>
              <w:pStyle w:val="4"/>
              <w:shd w:val="clear" w:color="auto" w:fill="auto"/>
              <w:spacing w:after="25" w:line="276" w:lineRule="auto"/>
              <w:ind w:right="37" w:firstLine="0"/>
              <w:jc w:val="both"/>
              <w:rPr>
                <w:sz w:val="24"/>
                <w:szCs w:val="24"/>
              </w:rPr>
            </w:pPr>
          </w:p>
          <w:p w:rsidR="00E443C0" w:rsidRPr="00CE76BB" w:rsidRDefault="00E443C0" w:rsidP="005F2F0D">
            <w:pPr>
              <w:pStyle w:val="4"/>
              <w:shd w:val="clear" w:color="auto" w:fill="auto"/>
              <w:spacing w:after="0" w:line="276" w:lineRule="auto"/>
              <w:ind w:left="20" w:right="20" w:hanging="20"/>
              <w:jc w:val="both"/>
              <w:rPr>
                <w:sz w:val="24"/>
                <w:szCs w:val="24"/>
              </w:rPr>
            </w:pPr>
          </w:p>
          <w:p w:rsidR="00C15891" w:rsidRDefault="00C15891" w:rsidP="00F3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245" w:rsidTr="00E81245">
        <w:tc>
          <w:tcPr>
            <w:tcW w:w="31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5.3. Участие педагогов дошкольного образовательного учреждения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Современное общество,  информационные технологии настоятельно предъявляют с каждым днем все более высокие требования к человеку. Всестороннее развитие детей на современном этапе требует переосмысления и изменения содержания и форм работы. Поэтому  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:rsidR="00E81245" w:rsidRDefault="00E81245">
            <w:pPr>
              <w:spacing w:after="0" w:line="240" w:lineRule="auto"/>
              <w:ind w:left="284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организационно-педагогические, связанные с деятельностью по созданию развивающей среды;</w:t>
            </w:r>
          </w:p>
          <w:p w:rsidR="00E81245" w:rsidRDefault="00E81245">
            <w:pPr>
              <w:spacing w:after="0" w:line="240" w:lineRule="auto"/>
              <w:ind w:left="284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организационно-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направленные на охрану здоровья детей и ориентацию их на здоровый образ жизни;</w:t>
            </w:r>
          </w:p>
          <w:p w:rsidR="00E81245" w:rsidRDefault="00E81245">
            <w:pPr>
              <w:spacing w:after="0" w:line="240" w:lineRule="auto"/>
              <w:ind w:left="284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 психологические, направленные на создание благоприятного климата в коллективе, условий для творческой активности педагогов;</w:t>
            </w:r>
            <w:proofErr w:type="gramEnd"/>
          </w:p>
          <w:p w:rsidR="00E81245" w:rsidRDefault="00E81245">
            <w:pPr>
              <w:spacing w:after="0" w:line="240" w:lineRule="auto"/>
              <w:ind w:left="284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 материально-технические;</w:t>
            </w:r>
          </w:p>
          <w:p w:rsidR="00E81245" w:rsidRDefault="00E81245">
            <w:pPr>
              <w:spacing w:after="0" w:line="240" w:lineRule="auto"/>
              <w:ind w:left="284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социально-культурные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направленные на установление содержательных связей с социокультурными учреждениями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административно-правовые и финансовые</w:t>
            </w:r>
          </w:p>
        </w:tc>
      </w:tr>
      <w:tr w:rsidR="00E81245" w:rsidTr="00E81245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69B" w:rsidTr="00E81245">
        <w:tc>
          <w:tcPr>
            <w:tcW w:w="3150" w:type="dxa"/>
            <w:vAlign w:val="center"/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5" w:type="dxa"/>
            <w:vAlign w:val="center"/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81245" w:rsidRDefault="00E81245" w:rsidP="00E8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Структура образовательного учреждения и система его управления</w:t>
      </w:r>
    </w:p>
    <w:tbl>
      <w:tblPr>
        <w:tblW w:w="964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6382"/>
      </w:tblGrid>
      <w:tr w:rsidR="00E81245" w:rsidTr="00E81245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 Каково распределение административных обязанностей в педагогическом коллективе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6341">
              <w:rPr>
                <w:rFonts w:ascii="Times New Roman" w:eastAsia="Times New Roman" w:hAnsi="Times New Roman" w:cs="Times New Roman"/>
                <w:sz w:val="24"/>
                <w:szCs w:val="24"/>
              </w:rPr>
              <w:t>   В администрации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дошкольного образовательного учреждения  входят:</w:t>
            </w:r>
          </w:p>
          <w:p w:rsidR="00E81245" w:rsidRDefault="00236341">
            <w:pPr>
              <w:spacing w:after="0" w:line="240" w:lineRule="auto"/>
              <w:ind w:left="226" w:hanging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директор обще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ьным учреждением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E54799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245" w:rsidRDefault="00E81245">
            <w:pPr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 старший воспитатель</w:t>
            </w:r>
          </w:p>
          <w:p w:rsidR="00E81245" w:rsidRDefault="00E81245">
            <w:pPr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 завхоз - ведет качественное обеспечение  материально-технической  базы   в полном  соот</w:t>
            </w:r>
            <w:r w:rsidR="0023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ветствии  с  целями и задачами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-медицинская сестра</w:t>
            </w:r>
          </w:p>
        </w:tc>
      </w:tr>
      <w:tr w:rsidR="00E81245" w:rsidTr="00E81245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 Каковы основные формы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координации деятельности аппарата управления образовательного учреждения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формами координации деятельности аппарата управления являются: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общее собрание трудового коллектива;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педагогический совет;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родительский комитет;</w:t>
            </w:r>
          </w:p>
        </w:tc>
      </w:tr>
      <w:tr w:rsidR="00E81245" w:rsidTr="00E81245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 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 w:rsidP="00F036B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СТРУКТУРА УПРАВЛЕН</w:t>
            </w:r>
            <w:r w:rsidR="00B40B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ИЯ ОБРАЗОВАТЕЛЬНЫМ ПРОЦЕССОМ МБ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ОУ</w:t>
            </w:r>
          </w:p>
          <w:p w:rsidR="00E81245" w:rsidRDefault="00B40B93" w:rsidP="00F0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МБ</w:t>
            </w:r>
            <w:r w:rsidR="00E81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ОУ</w:t>
            </w:r>
          </w:p>
          <w:p w:rsidR="00E81245" w:rsidRDefault="00E81245" w:rsidP="00F0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Старший воспитатель </w:t>
            </w:r>
          </w:p>
          <w:p w:rsidR="00E81245" w:rsidRDefault="00E81245" w:rsidP="00F0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Медсестра     </w:t>
            </w:r>
          </w:p>
          <w:p w:rsidR="00E81245" w:rsidRDefault="00E81245" w:rsidP="00F0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F036BB" w:rsidRDefault="00F036BB" w:rsidP="00F03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439B">
              <w:rPr>
                <w:rStyle w:val="1"/>
                <w:rFonts w:eastAsiaTheme="minorEastAsia"/>
                <w:sz w:val="24"/>
                <w:szCs w:val="24"/>
              </w:rPr>
              <w:t>Зам. зав. по АХЧ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81245" w:rsidRDefault="00E81245" w:rsidP="00F0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Младший обслуживающий персонал</w:t>
            </w:r>
          </w:p>
          <w:p w:rsidR="00E81245" w:rsidRDefault="00E81245" w:rsidP="00F0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Дети, родители</w:t>
            </w:r>
          </w:p>
        </w:tc>
      </w:tr>
      <w:tr w:rsidR="00E81245" w:rsidTr="00E81245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6.4. Какова организационная структура системы управления, где показаны все субъекты управления.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47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 самоуправления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 входят:</w:t>
            </w:r>
          </w:p>
          <w:p w:rsidR="00E81245" w:rsidRDefault="00E81245" w:rsidP="003F420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</w:t>
            </w:r>
          </w:p>
          <w:p w:rsidR="00E81245" w:rsidRDefault="004731B2" w:rsidP="003F420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педагогов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ОУ;</w:t>
            </w:r>
          </w:p>
          <w:p w:rsidR="00E81245" w:rsidRDefault="00E81245" w:rsidP="003F420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комитет;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 образовательным учреждением</w:t>
            </w:r>
          </w:p>
          <w:p w:rsidR="00E81245" w:rsidRDefault="008E3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:rsidR="00E81245" w:rsidRDefault="0047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обще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 учреждением регламентируется нормативно – правовыми и локальными документами.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  «Об образовании».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  «Об основных гарантиях прав ребенка Российской Федерации».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Конвенцией ООН о правах ребенка.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 - эпидемиологически</w:t>
            </w:r>
            <w:r w:rsidR="007D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правилами и нормативами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ОУ.</w:t>
            </w:r>
          </w:p>
          <w:p w:rsidR="00E81245" w:rsidRDefault="007D2A2A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Уставом  МБ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E81245" w:rsidRDefault="007D2A2A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Договором между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  и родителями.</w:t>
            </w:r>
          </w:p>
          <w:p w:rsidR="00E81245" w:rsidRDefault="007D2A2A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Договором между 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>ОУ  и Учредителем.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Трудовыми договорами между администрацией и работниками.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Коллективным договором между администрацией и профсоюзным комитетом.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внутреннего трудового распорядка.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Положением о Совете педагогов.</w:t>
            </w:r>
          </w:p>
          <w:p w:rsidR="00E81245" w:rsidRDefault="00E81245" w:rsidP="003F420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Положением о родительском комитете.</w:t>
            </w:r>
          </w:p>
        </w:tc>
      </w:tr>
    </w:tbl>
    <w:p w:rsidR="00E81245" w:rsidRDefault="00E81245" w:rsidP="00B07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1245" w:rsidRDefault="00E81245" w:rsidP="00E812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A2A" w:rsidRDefault="007D2A2A" w:rsidP="00E812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AB8" w:rsidRPr="00894AB8" w:rsidRDefault="00E81245" w:rsidP="00206F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7.Кадровое обеспечение</w:t>
      </w:r>
    </w:p>
    <w:tbl>
      <w:tblPr>
        <w:tblStyle w:val="a5"/>
        <w:tblW w:w="10674" w:type="dxa"/>
        <w:tblLayout w:type="fixed"/>
        <w:tblLook w:val="04A0" w:firstRow="1" w:lastRow="0" w:firstColumn="1" w:lastColumn="0" w:noHBand="0" w:noVBand="1"/>
      </w:tblPr>
      <w:tblGrid>
        <w:gridCol w:w="389"/>
        <w:gridCol w:w="1132"/>
        <w:gridCol w:w="709"/>
        <w:gridCol w:w="850"/>
        <w:gridCol w:w="997"/>
        <w:gridCol w:w="1413"/>
        <w:gridCol w:w="567"/>
        <w:gridCol w:w="567"/>
        <w:gridCol w:w="567"/>
        <w:gridCol w:w="712"/>
        <w:gridCol w:w="1844"/>
        <w:gridCol w:w="426"/>
        <w:gridCol w:w="501"/>
      </w:tblGrid>
      <w:tr w:rsidR="00894AB8" w:rsidRPr="00894AB8" w:rsidTr="005833DE">
        <w:trPr>
          <w:trHeight w:val="390"/>
        </w:trPr>
        <w:tc>
          <w:tcPr>
            <w:tcW w:w="389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132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ФИО</w:t>
            </w:r>
          </w:p>
        </w:tc>
        <w:tc>
          <w:tcPr>
            <w:tcW w:w="709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Дата рождения</w:t>
            </w:r>
          </w:p>
        </w:tc>
        <w:tc>
          <w:tcPr>
            <w:tcW w:w="850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>Должно-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</w:t>
            </w:r>
            <w:proofErr w:type="spellStart"/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97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Образование</w:t>
            </w:r>
            <w:proofErr w:type="gramStart"/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,(</w:t>
            </w:r>
            <w:proofErr w:type="gramEnd"/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что, где, когда)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№ ;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Серия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диплома</w:t>
            </w:r>
          </w:p>
        </w:tc>
        <w:tc>
          <w:tcPr>
            <w:tcW w:w="1413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>Специальность по диплому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стаж</w:t>
            </w:r>
          </w:p>
        </w:tc>
        <w:tc>
          <w:tcPr>
            <w:tcW w:w="567" w:type="dxa"/>
            <w:vMerge w:val="restart"/>
            <w:textDirection w:val="tbRl"/>
          </w:tcPr>
          <w:p w:rsidR="00894AB8" w:rsidRPr="00894AB8" w:rsidRDefault="00894AB8" w:rsidP="00894AB8">
            <w:pPr>
              <w:ind w:left="113" w:right="113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712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Год прохождения последней аттестации</w:t>
            </w:r>
          </w:p>
        </w:tc>
        <w:tc>
          <w:tcPr>
            <w:tcW w:w="1844" w:type="dxa"/>
            <w:vMerge w:val="restart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Курсы повышения квалификации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(</w:t>
            </w:r>
            <w:proofErr w:type="spellStart"/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когда</w:t>
            </w:r>
            <w:proofErr w:type="gramStart"/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,г</w:t>
            </w:r>
            <w:proofErr w:type="gramEnd"/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де</w:t>
            </w:r>
            <w:proofErr w:type="spellEnd"/>
            <w:r w:rsidRPr="00894AB8">
              <w:rPr>
                <w:rFonts w:ascii="Calibri" w:eastAsia="Calibri" w:hAnsi="Calibri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extDirection w:val="tbRl"/>
          </w:tcPr>
          <w:p w:rsidR="00894AB8" w:rsidRPr="00894AB8" w:rsidRDefault="00894AB8" w:rsidP="00894AB8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94AB8">
              <w:rPr>
                <w:rFonts w:ascii="Calibri" w:eastAsia="Calibri" w:hAnsi="Calibri" w:cs="Times New Roman"/>
                <w:b/>
              </w:rPr>
              <w:t>ставка</w:t>
            </w:r>
          </w:p>
        </w:tc>
        <w:tc>
          <w:tcPr>
            <w:tcW w:w="501" w:type="dxa"/>
            <w:vMerge w:val="restart"/>
            <w:textDirection w:val="tbRl"/>
          </w:tcPr>
          <w:p w:rsidR="00894AB8" w:rsidRPr="00894AB8" w:rsidRDefault="00894AB8" w:rsidP="00894AB8">
            <w:pPr>
              <w:ind w:left="113" w:right="113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94AB8" w:rsidRPr="00894AB8" w:rsidTr="005833DE">
        <w:trPr>
          <w:trHeight w:val="390"/>
        </w:trPr>
        <w:tc>
          <w:tcPr>
            <w:tcW w:w="389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2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0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7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3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tbRl"/>
          </w:tcPr>
          <w:p w:rsidR="00894AB8" w:rsidRPr="00894AB8" w:rsidRDefault="00894AB8" w:rsidP="00894AB8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2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4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26" w:type="dxa"/>
            <w:vMerge/>
            <w:textDirection w:val="tbRl"/>
          </w:tcPr>
          <w:p w:rsidR="00894AB8" w:rsidRPr="00894AB8" w:rsidRDefault="00894AB8" w:rsidP="00894AB8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01" w:type="dxa"/>
            <w:vMerge/>
            <w:textDirection w:val="tbRl"/>
          </w:tcPr>
          <w:p w:rsidR="00894AB8" w:rsidRPr="00894AB8" w:rsidRDefault="00894AB8" w:rsidP="00894AB8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</w:tr>
      <w:tr w:rsidR="00894AB8" w:rsidRPr="00894AB8" w:rsidTr="005833DE">
        <w:trPr>
          <w:trHeight w:val="524"/>
        </w:trPr>
        <w:tc>
          <w:tcPr>
            <w:tcW w:w="389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2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7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3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56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894AB8">
              <w:rPr>
                <w:rFonts w:ascii="Calibri" w:eastAsia="Calibri" w:hAnsi="Calibri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567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1" w:type="dxa"/>
            <w:vMerge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</w:tr>
      <w:tr w:rsidR="00894AB8" w:rsidRPr="00894AB8" w:rsidTr="005833DE">
        <w:tc>
          <w:tcPr>
            <w:tcW w:w="38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2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Куулар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Елена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Чылбак-ооловна</w:t>
            </w:r>
            <w:proofErr w:type="spellEnd"/>
          </w:p>
        </w:tc>
        <w:tc>
          <w:tcPr>
            <w:tcW w:w="70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03.10.1971</w:t>
            </w:r>
          </w:p>
        </w:tc>
        <w:tc>
          <w:tcPr>
            <w:tcW w:w="850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99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Высшее.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Диплом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№ 1073;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101724 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0442045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ТГУ-2014г</w:t>
            </w:r>
          </w:p>
        </w:tc>
        <w:tc>
          <w:tcPr>
            <w:tcW w:w="1413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Методист-организатор по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дошкольному</w:t>
            </w:r>
            <w:proofErr w:type="gramEnd"/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образованию</w:t>
            </w: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94AB8" w:rsidRPr="00894AB8" w:rsidRDefault="008D727C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94AB8" w:rsidRPr="00894AB8" w:rsidRDefault="009B095D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94AB8" w:rsidRPr="00894AB8" w:rsidRDefault="00D76663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D76663" w:rsidRPr="00894AB8" w:rsidRDefault="002A6CD4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1844" w:type="dxa"/>
          </w:tcPr>
          <w:p w:rsid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702A17">
              <w:rPr>
                <w:rFonts w:ascii="Calibri" w:eastAsia="Calibri" w:hAnsi="Calibri" w:cs="Times New Roman"/>
                <w:sz w:val="18"/>
                <w:szCs w:val="18"/>
              </w:rPr>
              <w:t>.ГАУ ДПО «Институт развития образования Иркутской области»</w:t>
            </w:r>
          </w:p>
          <w:p w:rsidR="00702A17" w:rsidRDefault="00702A1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Тема: «Вопросы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организации»</w:t>
            </w:r>
          </w:p>
          <w:p w:rsidR="00702A17" w:rsidRDefault="00702A1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 24 апреля по 30 апреля 2020г</w:t>
            </w:r>
          </w:p>
          <w:p w:rsidR="00702A17" w:rsidRPr="00894AB8" w:rsidRDefault="00702A1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36 часов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2. «Использование русского языка как государственного языка в РФ: вопросы </w:t>
            </w: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обучения дошкольником к русскому языку» 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72 часов)  май </w:t>
            </w:r>
            <w:r w:rsidR="00702A17">
              <w:rPr>
                <w:rFonts w:ascii="Calibri" w:eastAsia="Calibri" w:hAnsi="Calibri" w:cs="Times New Roman"/>
                <w:sz w:val="18"/>
                <w:szCs w:val="18"/>
              </w:rPr>
              <w:t>2020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ТГИП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г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.К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ызыл</w:t>
            </w:r>
            <w:proofErr w:type="spellEnd"/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3.</w:t>
            </w:r>
          </w:p>
          <w:p w:rsidR="00894AB8" w:rsidRDefault="00702A1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Общество с ограниченной ответственностью «Восточно-Сибирское Экспертно-Консалтинговое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Агенство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»</w:t>
            </w:r>
          </w:p>
          <w:p w:rsidR="00702A17" w:rsidRDefault="00702A1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На тему: «обучение педагогических работников навыкам оказания первой помощи»</w:t>
            </w:r>
          </w:p>
          <w:p w:rsidR="00702A17" w:rsidRDefault="00702A1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25.12.2018 г.</w:t>
            </w:r>
          </w:p>
          <w:p w:rsidR="00702A17" w:rsidRPr="00894AB8" w:rsidRDefault="00702A1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36 часов</w:t>
            </w:r>
          </w:p>
        </w:tc>
        <w:tc>
          <w:tcPr>
            <w:tcW w:w="426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01" w:type="dxa"/>
            <w:textDirection w:val="tbRl"/>
          </w:tcPr>
          <w:p w:rsidR="00894AB8" w:rsidRPr="00894AB8" w:rsidRDefault="00894AB8" w:rsidP="00465192">
            <w:pPr>
              <w:ind w:left="113" w:right="113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894AB8" w:rsidRPr="00894AB8" w:rsidTr="005833DE">
        <w:tc>
          <w:tcPr>
            <w:tcW w:w="38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lastRenderedPageBreak/>
              <w:t>2</w:t>
            </w:r>
          </w:p>
        </w:tc>
        <w:tc>
          <w:tcPr>
            <w:tcW w:w="1132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Куулар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Алена Васильевна</w:t>
            </w:r>
          </w:p>
        </w:tc>
        <w:tc>
          <w:tcPr>
            <w:tcW w:w="70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01.08.1973</w:t>
            </w:r>
          </w:p>
        </w:tc>
        <w:tc>
          <w:tcPr>
            <w:tcW w:w="850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Среднее специальное.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Диплом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№ 3818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От: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14.06.1996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Серия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СТ-708586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КПУ-1996г</w:t>
            </w:r>
          </w:p>
        </w:tc>
        <w:tc>
          <w:tcPr>
            <w:tcW w:w="1413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567" w:type="dxa"/>
          </w:tcPr>
          <w:p w:rsidR="00894AB8" w:rsidRPr="00894AB8" w:rsidRDefault="00CC1B33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894AB8" w:rsidRPr="00894AB8" w:rsidRDefault="00586C2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894AB8" w:rsidRPr="00894AB8" w:rsidRDefault="001F07C3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</w:tcPr>
          <w:p w:rsidR="00894AB8" w:rsidRPr="00894AB8" w:rsidRDefault="001F07C3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1844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«Использование русского языка как государственного языка в РФ: вопросы обучения дошкольником к русскому языку» 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72 часов)  май 2018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ТГИП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г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.К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ызыл</w:t>
            </w:r>
            <w:proofErr w:type="spellEnd"/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</w:tr>
      <w:tr w:rsidR="00894AB8" w:rsidRPr="00894AB8" w:rsidTr="005833DE">
        <w:tc>
          <w:tcPr>
            <w:tcW w:w="38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2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Куулар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Долаана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Барын-ооловна</w:t>
            </w:r>
            <w:proofErr w:type="spellEnd"/>
          </w:p>
        </w:tc>
        <w:tc>
          <w:tcPr>
            <w:tcW w:w="70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20.08.1973</w:t>
            </w:r>
          </w:p>
        </w:tc>
        <w:tc>
          <w:tcPr>
            <w:tcW w:w="850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Среднее специальное.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Диплом   № 2704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От: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22.06.2016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101724 0551451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КПК-2016г</w:t>
            </w:r>
          </w:p>
        </w:tc>
        <w:tc>
          <w:tcPr>
            <w:tcW w:w="1413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</w:tcPr>
          <w:p w:rsidR="00894AB8" w:rsidRPr="00894AB8" w:rsidRDefault="001A73D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94AB8" w:rsidRPr="00894AB8" w:rsidRDefault="001A73D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94AB8" w:rsidRPr="00894AB8" w:rsidRDefault="00CC607C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</w:tcPr>
          <w:p w:rsidR="00894AB8" w:rsidRPr="00894AB8" w:rsidRDefault="00CC607C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1844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«Использование русского языка как государственного языка в РФ: вопросы обучения дошкольником к русскому языку» 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72 часов)  май 2018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ТГИП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г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.К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ызыл</w:t>
            </w:r>
            <w:proofErr w:type="spellEnd"/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</w:tr>
      <w:tr w:rsidR="00894AB8" w:rsidRPr="00894AB8" w:rsidTr="005833DE">
        <w:trPr>
          <w:gridAfter w:val="1"/>
          <w:wAfter w:w="501" w:type="dxa"/>
          <w:trHeight w:val="2967"/>
        </w:trPr>
        <w:tc>
          <w:tcPr>
            <w:tcW w:w="38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2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Куулар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Чойгаана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70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24.08.1984</w:t>
            </w:r>
          </w:p>
        </w:tc>
        <w:tc>
          <w:tcPr>
            <w:tcW w:w="850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7" w:type="dxa"/>
          </w:tcPr>
          <w:p w:rsidR="00894AB8" w:rsidRPr="00894AB8" w:rsidRDefault="00BC03CB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высшее</w:t>
            </w:r>
          </w:p>
        </w:tc>
        <w:tc>
          <w:tcPr>
            <w:tcW w:w="1413" w:type="dxa"/>
          </w:tcPr>
          <w:p w:rsidR="00894AB8" w:rsidRPr="00894AB8" w:rsidRDefault="00BC03CB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Методист дошкольного образования</w:t>
            </w:r>
          </w:p>
        </w:tc>
        <w:tc>
          <w:tcPr>
            <w:tcW w:w="567" w:type="dxa"/>
          </w:tcPr>
          <w:p w:rsidR="00894AB8" w:rsidRPr="00894AB8" w:rsidRDefault="00BC03CB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94AB8" w:rsidRPr="00894AB8" w:rsidRDefault="00BC03CB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94AB8" w:rsidRPr="00894AB8" w:rsidRDefault="00BC03CB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</w:tcPr>
          <w:p w:rsidR="00894AB8" w:rsidRPr="00894AB8" w:rsidRDefault="00BC03CB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1844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1.«Народные танцы для детей дошкольного возраста» от: 16.03.2018 (4 часа);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2. «Использование русского языка как государственного языка в РФ: вопросы обучения дошкольником к русскому языку» 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72 часов)  май 2018</w:t>
            </w: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ТГИП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г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.К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ызыл</w:t>
            </w:r>
            <w:proofErr w:type="spellEnd"/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0,5</w:t>
            </w:r>
          </w:p>
        </w:tc>
      </w:tr>
      <w:tr w:rsidR="00894AB8" w:rsidRPr="00894AB8" w:rsidTr="005833DE">
        <w:tc>
          <w:tcPr>
            <w:tcW w:w="38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2" w:type="dxa"/>
          </w:tcPr>
          <w:p w:rsidR="00894AB8" w:rsidRPr="00894AB8" w:rsidRDefault="00D42AD1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Лопчатмаа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Анжелика Леонидовна</w:t>
            </w:r>
          </w:p>
        </w:tc>
        <w:tc>
          <w:tcPr>
            <w:tcW w:w="709" w:type="dxa"/>
          </w:tcPr>
          <w:p w:rsidR="00894AB8" w:rsidRPr="00894AB8" w:rsidRDefault="009C6B23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63DFE">
              <w:rPr>
                <w:sz w:val="18"/>
                <w:szCs w:val="18"/>
              </w:rPr>
              <w:t>11.06.1998</w:t>
            </w:r>
          </w:p>
        </w:tc>
        <w:tc>
          <w:tcPr>
            <w:tcW w:w="850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7" w:type="dxa"/>
          </w:tcPr>
          <w:p w:rsidR="009C6B23" w:rsidRPr="00063DFE" w:rsidRDefault="009C6B23" w:rsidP="009C6B23">
            <w:pPr>
              <w:rPr>
                <w:sz w:val="18"/>
                <w:szCs w:val="18"/>
              </w:rPr>
            </w:pPr>
            <w:r w:rsidRPr="00063DFE">
              <w:rPr>
                <w:sz w:val="18"/>
                <w:szCs w:val="18"/>
              </w:rPr>
              <w:t>Среднее</w:t>
            </w:r>
          </w:p>
          <w:p w:rsidR="009C6B23" w:rsidRPr="00063DFE" w:rsidRDefault="009C6B23" w:rsidP="009C6B23">
            <w:pPr>
              <w:rPr>
                <w:sz w:val="18"/>
                <w:szCs w:val="18"/>
              </w:rPr>
            </w:pPr>
            <w:r w:rsidRPr="00063DFE">
              <w:rPr>
                <w:sz w:val="18"/>
                <w:szCs w:val="18"/>
              </w:rPr>
              <w:t xml:space="preserve">Профессиональное </w:t>
            </w:r>
          </w:p>
          <w:p w:rsidR="009C6B23" w:rsidRPr="00063DFE" w:rsidRDefault="009C6B23" w:rsidP="009C6B23">
            <w:pPr>
              <w:rPr>
                <w:sz w:val="18"/>
                <w:szCs w:val="18"/>
              </w:rPr>
            </w:pPr>
            <w:r w:rsidRPr="00063DFE">
              <w:rPr>
                <w:sz w:val="18"/>
                <w:szCs w:val="18"/>
              </w:rPr>
              <w:t>Диплом №</w:t>
            </w:r>
          </w:p>
          <w:p w:rsidR="009C6B23" w:rsidRPr="00063DFE" w:rsidRDefault="009C6B23" w:rsidP="009C6B23">
            <w:pPr>
              <w:rPr>
                <w:sz w:val="18"/>
                <w:szCs w:val="18"/>
              </w:rPr>
            </w:pPr>
            <w:r w:rsidRPr="00063DFE">
              <w:rPr>
                <w:sz w:val="18"/>
                <w:szCs w:val="18"/>
              </w:rPr>
              <w:t>101724</w:t>
            </w:r>
          </w:p>
          <w:p w:rsidR="009C6B23" w:rsidRPr="00063DFE" w:rsidRDefault="009C6B23" w:rsidP="009C6B23">
            <w:pPr>
              <w:rPr>
                <w:sz w:val="18"/>
                <w:szCs w:val="18"/>
              </w:rPr>
            </w:pPr>
            <w:r w:rsidRPr="00063DFE">
              <w:rPr>
                <w:sz w:val="18"/>
                <w:szCs w:val="18"/>
              </w:rPr>
              <w:lastRenderedPageBreak/>
              <w:t>Серия 3588619</w:t>
            </w:r>
          </w:p>
          <w:p w:rsidR="00894AB8" w:rsidRPr="00894AB8" w:rsidRDefault="00AA5578" w:rsidP="009C6B2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От:19</w:t>
            </w:r>
            <w:r w:rsidR="009C6B23" w:rsidRPr="00063DFE">
              <w:rPr>
                <w:sz w:val="18"/>
                <w:szCs w:val="18"/>
              </w:rPr>
              <w:t>.06.2019</w:t>
            </w:r>
          </w:p>
        </w:tc>
        <w:tc>
          <w:tcPr>
            <w:tcW w:w="1413" w:type="dxa"/>
          </w:tcPr>
          <w:p w:rsidR="00894AB8" w:rsidRPr="00894AB8" w:rsidRDefault="008D70EC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Воспитатель детей дошкольного образования</w:t>
            </w:r>
          </w:p>
        </w:tc>
        <w:tc>
          <w:tcPr>
            <w:tcW w:w="567" w:type="dxa"/>
          </w:tcPr>
          <w:p w:rsidR="00894AB8" w:rsidRPr="00894AB8" w:rsidRDefault="0091463E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94AB8" w:rsidRPr="00894AB8" w:rsidRDefault="0091463E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:rsidR="00D76663" w:rsidRPr="00894AB8" w:rsidRDefault="00D76663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894AB8" w:rsidRDefault="00C07688" w:rsidP="008D3AD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«</w:t>
            </w:r>
            <w:r w:rsidR="008D3AD0">
              <w:rPr>
                <w:rFonts w:ascii="Calibri" w:eastAsia="Calibri" w:hAnsi="Calibri" w:cs="Times New Roman"/>
                <w:sz w:val="18"/>
                <w:szCs w:val="18"/>
              </w:rPr>
              <w:t>Управление процессами. Перевод ОО в режим развития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»</w:t>
            </w:r>
          </w:p>
          <w:p w:rsidR="00C07688" w:rsidRDefault="00C07688" w:rsidP="008D3AD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8 часов. </w:t>
            </w:r>
          </w:p>
          <w:p w:rsidR="00C07688" w:rsidRDefault="00C07688" w:rsidP="008D3AD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№737 от 28.10.2022</w:t>
            </w:r>
          </w:p>
          <w:p w:rsidR="008526CE" w:rsidRDefault="008526CE" w:rsidP="008D3AD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2.Методологическая культура педагога ДОО в соответствии с ФГОС» 36 часов</w:t>
            </w:r>
          </w:p>
          <w:p w:rsidR="008526CE" w:rsidRPr="008D3AD0" w:rsidRDefault="00B55E32" w:rsidP="008D3AD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01.04.2023г</w:t>
            </w:r>
          </w:p>
        </w:tc>
        <w:tc>
          <w:tcPr>
            <w:tcW w:w="426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01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</w:tr>
      <w:tr w:rsidR="00894AB8" w:rsidRPr="00894AB8" w:rsidTr="005833DE">
        <w:trPr>
          <w:gridAfter w:val="1"/>
          <w:wAfter w:w="501" w:type="dxa"/>
        </w:trPr>
        <w:tc>
          <w:tcPr>
            <w:tcW w:w="38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lastRenderedPageBreak/>
              <w:t>6</w:t>
            </w:r>
          </w:p>
        </w:tc>
        <w:tc>
          <w:tcPr>
            <w:tcW w:w="1132" w:type="dxa"/>
          </w:tcPr>
          <w:p w:rsidR="00894AB8" w:rsidRPr="00894AB8" w:rsidRDefault="00236E7A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Монгуш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Сайлык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Кудер-ооловна</w:t>
            </w:r>
            <w:proofErr w:type="spellEnd"/>
          </w:p>
        </w:tc>
        <w:tc>
          <w:tcPr>
            <w:tcW w:w="709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23.05.1995</w:t>
            </w:r>
          </w:p>
        </w:tc>
        <w:tc>
          <w:tcPr>
            <w:tcW w:w="850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997" w:type="dxa"/>
          </w:tcPr>
          <w:p w:rsidR="006E0BC5" w:rsidRPr="00894AB8" w:rsidRDefault="006E0BC5" w:rsidP="005833D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94AB8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94AB8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94AB8" w:rsidRPr="00894AB8" w:rsidRDefault="00915957" w:rsidP="00894AB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</w:tcPr>
          <w:p w:rsidR="001D5AED" w:rsidRDefault="001D5AED" w:rsidP="001D5AE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«Управление процессами. Перевод ОО в режим развития»</w:t>
            </w:r>
          </w:p>
          <w:p w:rsidR="001D5AED" w:rsidRDefault="001D5AED" w:rsidP="001D5AE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8 часов. </w:t>
            </w:r>
          </w:p>
          <w:p w:rsidR="001D5AED" w:rsidRDefault="001D5AED" w:rsidP="001D5AE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№737 от 28.10.2022</w:t>
            </w:r>
          </w:p>
          <w:p w:rsidR="00894AB8" w:rsidRPr="00894AB8" w:rsidRDefault="00894AB8" w:rsidP="009159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894AB8" w:rsidRPr="00894AB8" w:rsidRDefault="00894AB8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0,75</w:t>
            </w:r>
          </w:p>
        </w:tc>
      </w:tr>
      <w:tr w:rsidR="00915957" w:rsidRPr="00894AB8" w:rsidTr="005833DE">
        <w:trPr>
          <w:gridAfter w:val="1"/>
          <w:wAfter w:w="501" w:type="dxa"/>
        </w:trPr>
        <w:tc>
          <w:tcPr>
            <w:tcW w:w="389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2" w:type="dxa"/>
          </w:tcPr>
          <w:p w:rsidR="00915957" w:rsidRPr="00894AB8" w:rsidRDefault="0072321B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Ондар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Белекмаа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Альберовна</w:t>
            </w:r>
            <w:proofErr w:type="spellEnd"/>
          </w:p>
        </w:tc>
        <w:tc>
          <w:tcPr>
            <w:tcW w:w="709" w:type="dxa"/>
          </w:tcPr>
          <w:p w:rsidR="00915957" w:rsidRPr="00894AB8" w:rsidRDefault="005833DE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D42B7">
              <w:rPr>
                <w:sz w:val="20"/>
                <w:szCs w:val="20"/>
              </w:rPr>
              <w:t>11.11.1996</w:t>
            </w:r>
          </w:p>
        </w:tc>
        <w:tc>
          <w:tcPr>
            <w:tcW w:w="850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Физкультурный руководитель</w:t>
            </w:r>
          </w:p>
        </w:tc>
        <w:tc>
          <w:tcPr>
            <w:tcW w:w="997" w:type="dxa"/>
          </w:tcPr>
          <w:p w:rsidR="0024465F" w:rsidRPr="0024465F" w:rsidRDefault="009226C9" w:rsidP="0024465F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24465F" w:rsidRPr="0024465F">
              <w:rPr>
                <w:sz w:val="18"/>
                <w:szCs w:val="18"/>
              </w:rPr>
              <w:t>101724</w:t>
            </w:r>
          </w:p>
          <w:p w:rsidR="0024465F" w:rsidRPr="0024465F" w:rsidRDefault="0024465F" w:rsidP="0024465F">
            <w:pPr>
              <w:rPr>
                <w:sz w:val="18"/>
                <w:szCs w:val="18"/>
              </w:rPr>
            </w:pPr>
            <w:r w:rsidRPr="0024465F">
              <w:rPr>
                <w:sz w:val="18"/>
                <w:szCs w:val="18"/>
              </w:rPr>
              <w:t>2842883</w:t>
            </w:r>
          </w:p>
          <w:p w:rsidR="0024465F" w:rsidRPr="0024465F" w:rsidRDefault="0024465F" w:rsidP="0024465F">
            <w:pPr>
              <w:rPr>
                <w:sz w:val="18"/>
                <w:szCs w:val="18"/>
              </w:rPr>
            </w:pPr>
            <w:proofErr w:type="spellStart"/>
            <w:r w:rsidRPr="0024465F">
              <w:rPr>
                <w:sz w:val="18"/>
                <w:szCs w:val="18"/>
              </w:rPr>
              <w:t>Рег</w:t>
            </w:r>
            <w:proofErr w:type="gramStart"/>
            <w:r w:rsidRPr="0024465F">
              <w:rPr>
                <w:sz w:val="18"/>
                <w:szCs w:val="18"/>
              </w:rPr>
              <w:t>.н</w:t>
            </w:r>
            <w:proofErr w:type="gramEnd"/>
            <w:r w:rsidRPr="0024465F">
              <w:rPr>
                <w:sz w:val="18"/>
                <w:szCs w:val="18"/>
              </w:rPr>
              <w:t>омер</w:t>
            </w:r>
            <w:proofErr w:type="spellEnd"/>
            <w:r w:rsidRPr="0024465F">
              <w:rPr>
                <w:sz w:val="18"/>
                <w:szCs w:val="18"/>
              </w:rPr>
              <w:t xml:space="preserve"> №172</w:t>
            </w:r>
          </w:p>
          <w:p w:rsidR="0024465F" w:rsidRPr="0024465F" w:rsidRDefault="0024465F" w:rsidP="0024465F">
            <w:pPr>
              <w:rPr>
                <w:sz w:val="18"/>
                <w:szCs w:val="18"/>
              </w:rPr>
            </w:pPr>
            <w:r w:rsidRPr="0024465F">
              <w:rPr>
                <w:sz w:val="18"/>
                <w:szCs w:val="18"/>
              </w:rPr>
              <w:t>Дата выдачи: 27.07.</w:t>
            </w:r>
          </w:p>
          <w:p w:rsidR="00915957" w:rsidRPr="00894AB8" w:rsidRDefault="0024465F" w:rsidP="0024465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4465F">
              <w:rPr>
                <w:sz w:val="18"/>
                <w:szCs w:val="18"/>
              </w:rPr>
              <w:t>2018г</w:t>
            </w:r>
          </w:p>
        </w:tc>
        <w:tc>
          <w:tcPr>
            <w:tcW w:w="1413" w:type="dxa"/>
          </w:tcPr>
          <w:p w:rsidR="00915957" w:rsidRPr="00894AB8" w:rsidRDefault="0024465F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Учительначальных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12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</w:tcPr>
          <w:p w:rsidR="00915957" w:rsidRPr="00894AB8" w:rsidRDefault="00915957" w:rsidP="00894AB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0,5</w:t>
            </w:r>
          </w:p>
        </w:tc>
      </w:tr>
      <w:tr w:rsidR="00915957" w:rsidRPr="00894AB8" w:rsidTr="005833DE">
        <w:trPr>
          <w:gridAfter w:val="1"/>
          <w:wAfter w:w="501" w:type="dxa"/>
          <w:trHeight w:val="4450"/>
        </w:trPr>
        <w:tc>
          <w:tcPr>
            <w:tcW w:w="389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2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Ондар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Чейнеш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Сергеевна</w:t>
            </w:r>
          </w:p>
        </w:tc>
        <w:tc>
          <w:tcPr>
            <w:tcW w:w="709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09.09.1976</w:t>
            </w:r>
          </w:p>
        </w:tc>
        <w:tc>
          <w:tcPr>
            <w:tcW w:w="850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Высшее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Диплом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№ 776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От: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15.07.2011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Серия: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КА -54639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12" w:type="dxa"/>
          </w:tcPr>
          <w:p w:rsidR="00D76663" w:rsidRPr="00894AB8" w:rsidRDefault="00896CD0" w:rsidP="00894A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2021</w:t>
            </w:r>
          </w:p>
        </w:tc>
        <w:tc>
          <w:tcPr>
            <w:tcW w:w="1844" w:type="dxa"/>
          </w:tcPr>
          <w:p w:rsidR="00915957" w:rsidRPr="00894AB8" w:rsidRDefault="00915957" w:rsidP="00894AB8">
            <w:pPr>
              <w:jc w:val="both"/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 xml:space="preserve">1.«Формирование </w:t>
            </w:r>
            <w:proofErr w:type="gramStart"/>
            <w:r w:rsidRPr="00894AB8">
              <w:rPr>
                <w:rFonts w:ascii="Calibri" w:eastAsia="Calibri" w:hAnsi="Calibri" w:cs="Times New Roman"/>
              </w:rPr>
              <w:t>тувинско-русского</w:t>
            </w:r>
            <w:proofErr w:type="gramEnd"/>
            <w:r w:rsidRPr="00894AB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94AB8">
              <w:rPr>
                <w:rFonts w:ascii="Calibri" w:eastAsia="Calibri" w:hAnsi="Calibri" w:cs="Times New Roman"/>
              </w:rPr>
              <w:t>двуязфчие</w:t>
            </w:r>
            <w:proofErr w:type="spellEnd"/>
            <w:r w:rsidRPr="00894AB8">
              <w:rPr>
                <w:rFonts w:ascii="Calibri" w:eastAsia="Calibri" w:hAnsi="Calibri" w:cs="Times New Roman"/>
              </w:rPr>
              <w:t xml:space="preserve"> в ДОУ в условиях многоязычной среды» от:27.03.2018 (8часа)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</w:rPr>
              <w:t>2.</w:t>
            </w: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«Использование русского языка как государственного языка в РФ: вопросы обучения дошкольником к русскому языку» 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72 часов)  май 2018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ТГИП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г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.К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ызыл</w:t>
            </w:r>
            <w:proofErr w:type="spellEnd"/>
          </w:p>
          <w:p w:rsidR="00915957" w:rsidRPr="00894AB8" w:rsidRDefault="00915957" w:rsidP="00894AB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1</w:t>
            </w:r>
          </w:p>
        </w:tc>
      </w:tr>
      <w:tr w:rsidR="00915957" w:rsidRPr="00894AB8" w:rsidTr="005833DE">
        <w:trPr>
          <w:gridAfter w:val="1"/>
          <w:wAfter w:w="501" w:type="dxa"/>
        </w:trPr>
        <w:tc>
          <w:tcPr>
            <w:tcW w:w="389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2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Ооржак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Дижитмаа</w:t>
            </w:r>
            <w:proofErr w:type="spell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Бадый-ооловна</w:t>
            </w:r>
            <w:proofErr w:type="spellEnd"/>
          </w:p>
        </w:tc>
        <w:tc>
          <w:tcPr>
            <w:tcW w:w="709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01.06.1967</w:t>
            </w:r>
          </w:p>
        </w:tc>
        <w:tc>
          <w:tcPr>
            <w:tcW w:w="850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Среднее специальное. Диплом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№ 4775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От: 09.06.2001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Серия 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СБ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 1988936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4AB8">
              <w:rPr>
                <w:rFonts w:ascii="Calibri" w:eastAsia="Calibri" w:hAnsi="Calibri" w:cs="Times New Roman"/>
                <w:sz w:val="20"/>
                <w:szCs w:val="20"/>
              </w:rPr>
              <w:t>СЗД</w:t>
            </w:r>
          </w:p>
        </w:tc>
        <w:tc>
          <w:tcPr>
            <w:tcW w:w="712" w:type="dxa"/>
          </w:tcPr>
          <w:p w:rsidR="00915957" w:rsidRPr="00894AB8" w:rsidRDefault="00896CD0" w:rsidP="00894AB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2020</w:t>
            </w:r>
          </w:p>
        </w:tc>
        <w:tc>
          <w:tcPr>
            <w:tcW w:w="1844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«Использование русского языка как государственного языка в РФ: вопросы обучения дошкольником к русскому языку» 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( 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72 часов)  май 2018</w:t>
            </w:r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 xml:space="preserve">ТГИП </w:t>
            </w:r>
            <w:proofErr w:type="spell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г</w:t>
            </w:r>
            <w:proofErr w:type="gramStart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.К</w:t>
            </w:r>
            <w:proofErr w:type="gramEnd"/>
            <w:r w:rsidRPr="00894AB8">
              <w:rPr>
                <w:rFonts w:ascii="Calibri" w:eastAsia="Calibri" w:hAnsi="Calibri" w:cs="Times New Roman"/>
                <w:sz w:val="18"/>
                <w:szCs w:val="18"/>
              </w:rPr>
              <w:t>ызыл</w:t>
            </w:r>
            <w:proofErr w:type="spellEnd"/>
          </w:p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915957" w:rsidRPr="00894AB8" w:rsidRDefault="00915957" w:rsidP="00894AB8">
            <w:pPr>
              <w:rPr>
                <w:rFonts w:ascii="Calibri" w:eastAsia="Calibri" w:hAnsi="Calibri" w:cs="Times New Roman"/>
              </w:rPr>
            </w:pPr>
            <w:r w:rsidRPr="00894AB8">
              <w:rPr>
                <w:rFonts w:ascii="Calibri" w:eastAsia="Calibri" w:hAnsi="Calibri" w:cs="Times New Roman"/>
              </w:rPr>
              <w:t>1</w:t>
            </w:r>
          </w:p>
        </w:tc>
      </w:tr>
    </w:tbl>
    <w:p w:rsidR="00894AB8" w:rsidRDefault="00894AB8" w:rsidP="00E812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E81245" w:rsidRDefault="00E81245" w:rsidP="00E812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1245" w:rsidRDefault="00E81245" w:rsidP="00E8124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90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5606"/>
      </w:tblGrid>
      <w:tr w:rsidR="00E81245" w:rsidTr="00E81245">
        <w:trPr>
          <w:trHeight w:val="611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8.Материально- техническое  обеспечение</w:t>
            </w:r>
          </w:p>
        </w:tc>
      </w:tr>
      <w:tr w:rsidR="00E81245" w:rsidTr="00E81245">
        <w:trPr>
          <w:trHeight w:val="2160"/>
        </w:trPr>
        <w:tc>
          <w:tcPr>
            <w:tcW w:w="4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8.1.Состояние использование материально-технической базы.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   оснащены  мебелью, отвечающей гигиеническим и возрастным особенностям воспитанников: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со стульями, кровати, шкафы для игрушек и художественной литературы, доски магнитные, стол дидактический.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дорожных знаков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Грузовые, легковые автомобили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мебель «Медицинский кабинет»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мебель « Парикмахерская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мебель «Кухня»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 в одежде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ладенцы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одежды для кукол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мебели для игры с куклой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Кукольная кровать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кукольного постельного белья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кухонной посуды для игры с куклой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столовой посуды для игры с куклой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Стиральная машинка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Утюжок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Машинка швейная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Грузовые, легковые автомобили, трактор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инструментов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медицинских принадлежностей доктора в чемоданчике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инструментов парикмахера в чемоданчике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Лейка пластмассовая детская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«Сад-огород»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уборка.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Музыкальные занятия (проводятся в группах детского сада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Бубен средний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Маракасы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Колокольчики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Погремушки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Флажки разноцветные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Платочки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 CD-дисков с музыкальными произведениями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 игрушки различных размеров, изображающие животных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Физкультурные занятия пр</w:t>
            </w:r>
            <w:r w:rsidR="00B4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оводятся в физкультурном зале дошкольной группы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Стенка гимнастическая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ребристая с зацепами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Качалка-мостик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 «Здоровье»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 плоский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Гиря полая детская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Обруч пластмассовый плоский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Мячи резиновые различного диаметр</w:t>
            </w:r>
            <w:r w:rsidR="00684A7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Кольцесброс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(набор)</w:t>
            </w:r>
          </w:p>
          <w:p w:rsidR="00684A7F" w:rsidRDefault="0068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Скакалки</w:t>
            </w:r>
          </w:p>
          <w:p w:rsidR="00684A7F" w:rsidRDefault="0068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Методический кабинет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методической и детской литературы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пособия для занятий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Медицинский кабинет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   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медицинская документация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ростомер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медицинские весы,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таблица для определения остроты  зрения       и другой медицинский инструментарий.</w:t>
            </w:r>
          </w:p>
        </w:tc>
      </w:tr>
      <w:tr w:rsidR="00E81245" w:rsidTr="00E81245">
        <w:trPr>
          <w:trHeight w:val="722"/>
        </w:trPr>
        <w:tc>
          <w:tcPr>
            <w:tcW w:w="1049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245" w:rsidRDefault="0068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9. Медицинское обеспечение ОУ</w:t>
            </w:r>
            <w:r w:rsidR="00E81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сохранение и укрепление здоровья воспитанников</w:t>
            </w:r>
          </w:p>
        </w:tc>
      </w:tr>
      <w:tr w:rsidR="00E81245" w:rsidTr="00E81245">
        <w:trPr>
          <w:trHeight w:val="1160"/>
        </w:trPr>
        <w:tc>
          <w:tcPr>
            <w:tcW w:w="1049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детском саду созданы полноценные условия для сохранения и укрепления здоровья детей. Медицинские услуги детям, посещающим детский сад, оказываются в пределах функциональных обязанностей медицинского персонала дошкольного учреждения (медицинская сестра). В детском саду имеется медицинский, процедурный кабинеты.</w:t>
            </w:r>
          </w:p>
        </w:tc>
      </w:tr>
      <w:tr w:rsidR="00E81245" w:rsidTr="00E81245">
        <w:trPr>
          <w:trHeight w:val="701"/>
        </w:trPr>
        <w:tc>
          <w:tcPr>
            <w:tcW w:w="1049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 Организация питания</w:t>
            </w:r>
          </w:p>
        </w:tc>
      </w:tr>
      <w:tr w:rsidR="00E81245" w:rsidTr="00E81245">
        <w:trPr>
          <w:trHeight w:val="853"/>
        </w:trPr>
        <w:tc>
          <w:tcPr>
            <w:tcW w:w="1049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245" w:rsidRDefault="0000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дошкольной группе</w:t>
            </w:r>
            <w:r w:rsidR="00E81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четырехразовое питание разработано примерное 10-ти дневное меню, на основе физиологических потребностей в пищевых веществах.</w:t>
            </w:r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Для </w:t>
            </w:r>
            <w:r w:rsidR="00AA0F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питания  дошкольная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располагает помещениями кухни, кладовой.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A0FEB">
              <w:rPr>
                <w:rFonts w:ascii="Times New Roman" w:eastAsia="Times New Roman" w:hAnsi="Times New Roman" w:cs="Times New Roman"/>
                <w:sz w:val="24"/>
                <w:szCs w:val="24"/>
              </w:rPr>
              <w:t>ищеблок расположен на отдельном здании, которой расположен в территории дошкольной группы, рядом с кухней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имеет отдельный вход для загрузки продуктов, доставка которых производиться в соответствие с заключенными муниципальными контрактами.</w:t>
            </w:r>
            <w:proofErr w:type="gramEnd"/>
          </w:p>
          <w:p w:rsidR="00E81245" w:rsidRDefault="00E8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продуктов, качество питания соответствует нормам «СанПиН». Принимаемая продукция поступает с необходимой документацией и допустимыми сроками годности.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меню присутствуют молочные и кисломолочные продукты, мясо, рыба, крупы, овощи и фрукты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Пища готовится непосредственно к раздаче и выдается строго по графику.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 группах выставляется меню, что обеспечивает информированность родителей об ассортименте питания ребенка.</w:t>
            </w:r>
          </w:p>
          <w:p w:rsidR="00E81245" w:rsidRDefault="00E8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пищеблока строго соблюдают установленные требования к технологической обработке продуктов, правила личной гигиены.</w:t>
            </w:r>
          </w:p>
        </w:tc>
      </w:tr>
    </w:tbl>
    <w:p w:rsidR="00E60B70" w:rsidRDefault="00E60B70"/>
    <w:p w:rsidR="00E60B70" w:rsidRDefault="00E60B70"/>
    <w:p w:rsidR="000E04D0" w:rsidRDefault="000E04D0"/>
    <w:p w:rsidR="000E04D0" w:rsidRDefault="000E04D0"/>
    <w:p w:rsidR="000E04D0" w:rsidRDefault="000E04D0"/>
    <w:p w:rsidR="000E04D0" w:rsidRDefault="000E04D0" w:rsidP="000E04D0">
      <w:pPr>
        <w:ind w:left="-567"/>
      </w:pPr>
    </w:p>
    <w:p w:rsidR="00551634" w:rsidRDefault="00551634" w:rsidP="000E04D0">
      <w:pPr>
        <w:ind w:left="-567"/>
      </w:pPr>
    </w:p>
    <w:p w:rsidR="00551634" w:rsidRDefault="00551634" w:rsidP="000E04D0">
      <w:pPr>
        <w:ind w:left="-567"/>
      </w:pPr>
    </w:p>
    <w:p w:rsidR="00551634" w:rsidRDefault="00551634" w:rsidP="000E04D0">
      <w:pPr>
        <w:ind w:left="-567"/>
      </w:pPr>
    </w:p>
    <w:p w:rsidR="00770DFE" w:rsidRPr="00975CAF" w:rsidRDefault="00770DFE" w:rsidP="00770DFE">
      <w:pPr>
        <w:jc w:val="center"/>
        <w:rPr>
          <w:sz w:val="24"/>
          <w:szCs w:val="24"/>
        </w:rPr>
      </w:pPr>
      <w:r w:rsidRPr="00975CAF">
        <w:rPr>
          <w:sz w:val="24"/>
          <w:szCs w:val="24"/>
        </w:rPr>
        <w:t>Муниципальное бюджетное общеобразовательное учреждение</w:t>
      </w:r>
    </w:p>
    <w:p w:rsidR="00770DFE" w:rsidRDefault="00770DFE" w:rsidP="00770DFE">
      <w:pPr>
        <w:jc w:val="center"/>
        <w:rPr>
          <w:sz w:val="24"/>
          <w:szCs w:val="24"/>
        </w:rPr>
      </w:pPr>
      <w:r w:rsidRPr="00975CAF">
        <w:rPr>
          <w:sz w:val="24"/>
          <w:szCs w:val="24"/>
        </w:rPr>
        <w:t xml:space="preserve"> Баян-</w:t>
      </w:r>
      <w:proofErr w:type="spellStart"/>
      <w:r w:rsidRPr="00975CAF">
        <w:rPr>
          <w:sz w:val="24"/>
          <w:szCs w:val="24"/>
        </w:rPr>
        <w:t>Талинская</w:t>
      </w:r>
      <w:proofErr w:type="spellEnd"/>
      <w:r w:rsidRPr="00975CAF">
        <w:rPr>
          <w:sz w:val="24"/>
          <w:szCs w:val="24"/>
        </w:rPr>
        <w:t xml:space="preserve"> средняя общеобразовательная школа </w:t>
      </w:r>
      <w:proofErr w:type="spellStart"/>
      <w:r w:rsidRPr="00975CAF">
        <w:rPr>
          <w:sz w:val="24"/>
          <w:szCs w:val="24"/>
        </w:rPr>
        <w:t>Дзун-Хемчикского</w:t>
      </w:r>
      <w:proofErr w:type="spellEnd"/>
      <w:r w:rsidRPr="00975CAF">
        <w:rPr>
          <w:sz w:val="24"/>
          <w:szCs w:val="24"/>
        </w:rPr>
        <w:t xml:space="preserve"> </w:t>
      </w:r>
      <w:proofErr w:type="spellStart"/>
      <w:r w:rsidRPr="00975CAF">
        <w:rPr>
          <w:sz w:val="24"/>
          <w:szCs w:val="24"/>
        </w:rPr>
        <w:t>кожууна</w:t>
      </w:r>
      <w:proofErr w:type="spellEnd"/>
      <w:r w:rsidRPr="00975CAF">
        <w:rPr>
          <w:sz w:val="24"/>
          <w:szCs w:val="24"/>
        </w:rPr>
        <w:t xml:space="preserve"> Республики Тыва</w:t>
      </w:r>
    </w:p>
    <w:p w:rsidR="00770DFE" w:rsidRPr="000E04D0" w:rsidRDefault="00770DFE" w:rsidP="00975CAF">
      <w:pPr>
        <w:spacing w:line="240" w:lineRule="auto"/>
        <w:rPr>
          <w:sz w:val="20"/>
          <w:szCs w:val="20"/>
        </w:rPr>
      </w:pPr>
    </w:p>
    <w:p w:rsidR="00770DFE" w:rsidRPr="000E04D0" w:rsidRDefault="00975CAF" w:rsidP="00975CAF">
      <w:pPr>
        <w:spacing w:line="240" w:lineRule="auto"/>
        <w:rPr>
          <w:sz w:val="20"/>
          <w:szCs w:val="20"/>
        </w:rPr>
      </w:pPr>
      <w:r w:rsidRPr="000E04D0">
        <w:rPr>
          <w:sz w:val="20"/>
          <w:szCs w:val="20"/>
        </w:rPr>
        <w:t xml:space="preserve">      </w:t>
      </w:r>
      <w:r w:rsidR="00770DFE" w:rsidRPr="000E04D0">
        <w:rPr>
          <w:sz w:val="20"/>
          <w:szCs w:val="20"/>
        </w:rPr>
        <w:t xml:space="preserve">СОГЛАСОВАНО                                                </w:t>
      </w:r>
      <w:r w:rsidRPr="000E04D0">
        <w:rPr>
          <w:sz w:val="20"/>
          <w:szCs w:val="20"/>
        </w:rPr>
        <w:t xml:space="preserve">               </w:t>
      </w:r>
      <w:r w:rsidR="000E04D0">
        <w:rPr>
          <w:sz w:val="20"/>
          <w:szCs w:val="20"/>
        </w:rPr>
        <w:t xml:space="preserve">                               </w:t>
      </w:r>
      <w:r w:rsidRPr="000E04D0">
        <w:rPr>
          <w:sz w:val="20"/>
          <w:szCs w:val="20"/>
        </w:rPr>
        <w:t xml:space="preserve"> </w:t>
      </w:r>
      <w:r w:rsidR="00770DFE" w:rsidRPr="000E04D0">
        <w:rPr>
          <w:sz w:val="20"/>
          <w:szCs w:val="20"/>
        </w:rPr>
        <w:t xml:space="preserve"> УТВЕРЖДАЮ</w:t>
      </w:r>
    </w:p>
    <w:p w:rsidR="00770DFE" w:rsidRPr="000E04D0" w:rsidRDefault="00770DFE" w:rsidP="00975CAF">
      <w:pPr>
        <w:spacing w:line="240" w:lineRule="auto"/>
        <w:ind w:left="282"/>
        <w:rPr>
          <w:sz w:val="20"/>
          <w:szCs w:val="20"/>
        </w:rPr>
      </w:pPr>
      <w:r w:rsidRPr="000E04D0">
        <w:rPr>
          <w:sz w:val="20"/>
          <w:szCs w:val="20"/>
        </w:rPr>
        <w:t xml:space="preserve">Педагогическим коллективом                                 </w:t>
      </w:r>
      <w:r w:rsidR="00975CAF" w:rsidRPr="000E04D0">
        <w:rPr>
          <w:sz w:val="20"/>
          <w:szCs w:val="20"/>
        </w:rPr>
        <w:t xml:space="preserve">    </w:t>
      </w:r>
      <w:r w:rsidR="000E04D0">
        <w:rPr>
          <w:sz w:val="20"/>
          <w:szCs w:val="20"/>
        </w:rPr>
        <w:t xml:space="preserve">                            </w:t>
      </w:r>
      <w:r w:rsidRPr="000E04D0">
        <w:rPr>
          <w:sz w:val="20"/>
          <w:szCs w:val="20"/>
        </w:rPr>
        <w:t xml:space="preserve"> Директор МБОУ Баян-</w:t>
      </w:r>
      <w:proofErr w:type="spellStart"/>
      <w:r w:rsidRPr="000E04D0">
        <w:rPr>
          <w:sz w:val="20"/>
          <w:szCs w:val="20"/>
        </w:rPr>
        <w:t>Талинская</w:t>
      </w:r>
      <w:proofErr w:type="spellEnd"/>
      <w:r w:rsidRPr="000E04D0">
        <w:rPr>
          <w:sz w:val="20"/>
          <w:szCs w:val="20"/>
        </w:rPr>
        <w:t xml:space="preserve"> СОШ</w:t>
      </w:r>
    </w:p>
    <w:p w:rsidR="00770DFE" w:rsidRPr="000E04D0" w:rsidRDefault="00770DFE" w:rsidP="00975CAF">
      <w:pPr>
        <w:spacing w:line="240" w:lineRule="auto"/>
        <w:ind w:left="282"/>
        <w:rPr>
          <w:sz w:val="20"/>
          <w:szCs w:val="20"/>
        </w:rPr>
      </w:pPr>
      <w:r w:rsidRPr="000E04D0">
        <w:rPr>
          <w:sz w:val="20"/>
          <w:szCs w:val="20"/>
        </w:rPr>
        <w:t xml:space="preserve">Дошкольной группы МБОУ                       </w:t>
      </w:r>
      <w:r w:rsidR="00975CAF" w:rsidRPr="000E04D0">
        <w:rPr>
          <w:sz w:val="20"/>
          <w:szCs w:val="20"/>
        </w:rPr>
        <w:t xml:space="preserve">                 </w:t>
      </w:r>
      <w:r w:rsidR="000E04D0">
        <w:rPr>
          <w:sz w:val="20"/>
          <w:szCs w:val="20"/>
        </w:rPr>
        <w:t xml:space="preserve">                          </w:t>
      </w:r>
      <w:r w:rsidR="00975CAF" w:rsidRPr="000E04D0">
        <w:rPr>
          <w:sz w:val="20"/>
          <w:szCs w:val="20"/>
        </w:rPr>
        <w:t xml:space="preserve">    </w:t>
      </w:r>
      <w:r w:rsidRPr="000E04D0">
        <w:rPr>
          <w:sz w:val="20"/>
          <w:szCs w:val="20"/>
        </w:rPr>
        <w:t xml:space="preserve"> ____________</w:t>
      </w:r>
      <w:r w:rsidR="00975CAF" w:rsidRPr="000E04D0">
        <w:rPr>
          <w:sz w:val="20"/>
          <w:szCs w:val="20"/>
        </w:rPr>
        <w:t>___</w:t>
      </w:r>
      <w:r w:rsidR="00551634">
        <w:rPr>
          <w:sz w:val="20"/>
          <w:szCs w:val="20"/>
        </w:rPr>
        <w:t>__/</w:t>
      </w:r>
      <w:proofErr w:type="spellStart"/>
      <w:r w:rsidR="00551634">
        <w:rPr>
          <w:sz w:val="20"/>
          <w:szCs w:val="20"/>
        </w:rPr>
        <w:t>Куулар</w:t>
      </w:r>
      <w:proofErr w:type="spellEnd"/>
      <w:r w:rsidR="00551634">
        <w:rPr>
          <w:sz w:val="20"/>
          <w:szCs w:val="20"/>
        </w:rPr>
        <w:t xml:space="preserve"> Ш.И</w:t>
      </w:r>
      <w:r w:rsidRPr="000E04D0">
        <w:rPr>
          <w:sz w:val="20"/>
          <w:szCs w:val="20"/>
        </w:rPr>
        <w:t>./</w:t>
      </w:r>
    </w:p>
    <w:p w:rsidR="00770DFE" w:rsidRPr="000E04D0" w:rsidRDefault="00770DFE" w:rsidP="00975CAF">
      <w:pPr>
        <w:spacing w:line="240" w:lineRule="auto"/>
        <w:ind w:left="282"/>
        <w:rPr>
          <w:sz w:val="20"/>
          <w:szCs w:val="20"/>
          <w:u w:val="single"/>
        </w:rPr>
      </w:pPr>
      <w:r w:rsidRPr="000E04D0">
        <w:rPr>
          <w:sz w:val="20"/>
          <w:szCs w:val="20"/>
        </w:rPr>
        <w:t>Баян-</w:t>
      </w:r>
      <w:proofErr w:type="spellStart"/>
      <w:r w:rsidRPr="000E04D0">
        <w:rPr>
          <w:sz w:val="20"/>
          <w:szCs w:val="20"/>
        </w:rPr>
        <w:t>Талинской</w:t>
      </w:r>
      <w:proofErr w:type="spellEnd"/>
      <w:r w:rsidRPr="000E04D0">
        <w:rPr>
          <w:sz w:val="20"/>
          <w:szCs w:val="20"/>
        </w:rPr>
        <w:t xml:space="preserve"> СОШ</w:t>
      </w:r>
      <w:r w:rsidR="00551634">
        <w:rPr>
          <w:sz w:val="20"/>
          <w:szCs w:val="20"/>
        </w:rPr>
        <w:t xml:space="preserve"> Протокол №  5</w:t>
      </w:r>
      <w:r w:rsidR="00975CAF" w:rsidRPr="000E04D0">
        <w:rPr>
          <w:sz w:val="20"/>
          <w:szCs w:val="20"/>
        </w:rPr>
        <w:t xml:space="preserve">                                                   </w:t>
      </w:r>
      <w:r w:rsidR="000E04D0">
        <w:rPr>
          <w:sz w:val="20"/>
          <w:szCs w:val="20"/>
        </w:rPr>
        <w:t xml:space="preserve">                    </w:t>
      </w:r>
      <w:r w:rsidR="00975CAF" w:rsidRPr="000E04D0">
        <w:rPr>
          <w:sz w:val="20"/>
          <w:szCs w:val="20"/>
        </w:rPr>
        <w:t xml:space="preserve"> </w:t>
      </w:r>
      <w:r w:rsidR="00A37090">
        <w:rPr>
          <w:sz w:val="20"/>
          <w:szCs w:val="20"/>
          <w:u w:val="single"/>
        </w:rPr>
        <w:t>«21» апрель 2022</w:t>
      </w:r>
      <w:r w:rsidR="00975CAF" w:rsidRPr="000E04D0">
        <w:rPr>
          <w:sz w:val="20"/>
          <w:szCs w:val="20"/>
          <w:u w:val="single"/>
        </w:rPr>
        <w:t xml:space="preserve"> г.</w:t>
      </w:r>
    </w:p>
    <w:p w:rsidR="00975CAF" w:rsidRPr="000E04D0" w:rsidRDefault="00551634" w:rsidP="00975CAF">
      <w:pPr>
        <w:spacing w:line="240" w:lineRule="auto"/>
        <w:ind w:left="28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«21» апрель 2022</w:t>
      </w:r>
      <w:r w:rsidR="00975CAF" w:rsidRPr="000E04D0">
        <w:rPr>
          <w:sz w:val="20"/>
          <w:szCs w:val="20"/>
          <w:u w:val="single"/>
        </w:rPr>
        <w:t xml:space="preserve"> год.</w:t>
      </w:r>
    </w:p>
    <w:p w:rsidR="00975CAF" w:rsidRDefault="00975CAF" w:rsidP="00770DFE">
      <w:pPr>
        <w:ind w:left="-567"/>
        <w:rPr>
          <w:sz w:val="24"/>
          <w:szCs w:val="24"/>
          <w:u w:val="single"/>
        </w:rPr>
      </w:pPr>
    </w:p>
    <w:p w:rsidR="000E04D0" w:rsidRDefault="000E04D0" w:rsidP="00975CAF">
      <w:pPr>
        <w:ind w:left="-567"/>
        <w:jc w:val="center"/>
        <w:rPr>
          <w:sz w:val="24"/>
          <w:szCs w:val="24"/>
          <w:u w:val="single"/>
        </w:rPr>
      </w:pPr>
    </w:p>
    <w:p w:rsidR="000E04D0" w:rsidRDefault="000E04D0" w:rsidP="00975CAF">
      <w:pPr>
        <w:ind w:left="-567"/>
        <w:jc w:val="center"/>
        <w:rPr>
          <w:sz w:val="24"/>
          <w:szCs w:val="24"/>
          <w:u w:val="single"/>
        </w:rPr>
      </w:pPr>
    </w:p>
    <w:p w:rsidR="00975CAF" w:rsidRPr="00975CAF" w:rsidRDefault="00975CAF" w:rsidP="00975CAF">
      <w:pPr>
        <w:ind w:left="-567"/>
        <w:jc w:val="center"/>
        <w:rPr>
          <w:sz w:val="28"/>
          <w:szCs w:val="28"/>
        </w:rPr>
      </w:pPr>
      <w:r w:rsidRPr="00975CAF">
        <w:rPr>
          <w:sz w:val="28"/>
          <w:szCs w:val="28"/>
        </w:rPr>
        <w:t>Отчет</w:t>
      </w:r>
    </w:p>
    <w:p w:rsidR="00975CAF" w:rsidRPr="00975CAF" w:rsidRDefault="00975CAF" w:rsidP="00975CAF">
      <w:pPr>
        <w:ind w:left="-567"/>
        <w:jc w:val="center"/>
        <w:rPr>
          <w:sz w:val="28"/>
          <w:szCs w:val="28"/>
        </w:rPr>
      </w:pPr>
      <w:r w:rsidRPr="00975CAF">
        <w:rPr>
          <w:sz w:val="28"/>
          <w:szCs w:val="28"/>
        </w:rPr>
        <w:t xml:space="preserve">о результатах </w:t>
      </w:r>
      <w:proofErr w:type="spellStart"/>
      <w:r w:rsidRPr="00975CAF">
        <w:rPr>
          <w:sz w:val="28"/>
          <w:szCs w:val="28"/>
        </w:rPr>
        <w:t>самообследования</w:t>
      </w:r>
      <w:proofErr w:type="spellEnd"/>
    </w:p>
    <w:p w:rsidR="00975CAF" w:rsidRDefault="00975CAF" w:rsidP="00975CAF">
      <w:pPr>
        <w:ind w:left="-567"/>
        <w:jc w:val="center"/>
        <w:rPr>
          <w:sz w:val="28"/>
          <w:szCs w:val="28"/>
        </w:rPr>
      </w:pPr>
      <w:r w:rsidRPr="00975CAF">
        <w:rPr>
          <w:sz w:val="28"/>
          <w:szCs w:val="28"/>
        </w:rPr>
        <w:t>В муниципальном бюджетном общеобразовательном учреждении Баян-</w:t>
      </w:r>
      <w:proofErr w:type="spellStart"/>
      <w:r w:rsidRPr="00975CAF">
        <w:rPr>
          <w:sz w:val="28"/>
          <w:szCs w:val="28"/>
        </w:rPr>
        <w:t>Талинская</w:t>
      </w:r>
      <w:proofErr w:type="spellEnd"/>
      <w:r w:rsidRPr="00975CAF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975CAF">
        <w:rPr>
          <w:sz w:val="28"/>
          <w:szCs w:val="28"/>
        </w:rPr>
        <w:t>Дзун-Хемчикского</w:t>
      </w:r>
      <w:proofErr w:type="spellEnd"/>
      <w:r w:rsidR="008D479E">
        <w:rPr>
          <w:sz w:val="28"/>
          <w:szCs w:val="28"/>
        </w:rPr>
        <w:t xml:space="preserve"> </w:t>
      </w:r>
      <w:proofErr w:type="spellStart"/>
      <w:r w:rsidR="008D479E">
        <w:rPr>
          <w:sz w:val="28"/>
          <w:szCs w:val="28"/>
        </w:rPr>
        <w:t>кожууна</w:t>
      </w:r>
      <w:proofErr w:type="spellEnd"/>
      <w:r w:rsidR="008D479E">
        <w:rPr>
          <w:sz w:val="28"/>
          <w:szCs w:val="28"/>
        </w:rPr>
        <w:t xml:space="preserve"> Республики Тыва за 2022</w:t>
      </w:r>
      <w:bookmarkStart w:id="0" w:name="_GoBack"/>
      <w:bookmarkEnd w:id="0"/>
      <w:r w:rsidRPr="00975CA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975CAF" w:rsidRDefault="00975CAF" w:rsidP="00975CAF">
      <w:pPr>
        <w:ind w:left="-567"/>
        <w:jc w:val="center"/>
        <w:rPr>
          <w:sz w:val="28"/>
          <w:szCs w:val="28"/>
        </w:rPr>
      </w:pPr>
    </w:p>
    <w:p w:rsidR="00975CAF" w:rsidRDefault="00975CAF" w:rsidP="00975CAF">
      <w:pPr>
        <w:ind w:left="-567"/>
        <w:jc w:val="center"/>
        <w:rPr>
          <w:sz w:val="28"/>
          <w:szCs w:val="28"/>
        </w:rPr>
      </w:pPr>
    </w:p>
    <w:p w:rsidR="00975CAF" w:rsidRDefault="00975CAF" w:rsidP="00975CAF">
      <w:pPr>
        <w:ind w:left="-567"/>
        <w:jc w:val="center"/>
        <w:rPr>
          <w:sz w:val="28"/>
          <w:szCs w:val="28"/>
        </w:rPr>
      </w:pPr>
    </w:p>
    <w:p w:rsidR="00E60B70" w:rsidRDefault="00E60B70" w:rsidP="00975CAF">
      <w:pPr>
        <w:ind w:left="-567"/>
        <w:jc w:val="center"/>
        <w:rPr>
          <w:sz w:val="28"/>
          <w:szCs w:val="28"/>
        </w:rPr>
      </w:pPr>
    </w:p>
    <w:p w:rsidR="00E60B70" w:rsidRDefault="00E60B70" w:rsidP="00975CAF">
      <w:pPr>
        <w:ind w:left="-567"/>
        <w:jc w:val="center"/>
        <w:rPr>
          <w:sz w:val="28"/>
          <w:szCs w:val="28"/>
        </w:rPr>
      </w:pPr>
    </w:p>
    <w:p w:rsidR="000E04D0" w:rsidRDefault="000E04D0" w:rsidP="00975CAF">
      <w:pPr>
        <w:ind w:left="-567"/>
        <w:jc w:val="center"/>
        <w:rPr>
          <w:sz w:val="28"/>
          <w:szCs w:val="28"/>
        </w:rPr>
      </w:pPr>
    </w:p>
    <w:p w:rsidR="000E04D0" w:rsidRDefault="000E04D0" w:rsidP="00975CAF">
      <w:pPr>
        <w:ind w:left="-567"/>
        <w:jc w:val="center"/>
        <w:rPr>
          <w:sz w:val="28"/>
          <w:szCs w:val="28"/>
        </w:rPr>
      </w:pPr>
    </w:p>
    <w:p w:rsidR="000E04D0" w:rsidRDefault="000E04D0" w:rsidP="00975CAF">
      <w:pPr>
        <w:ind w:left="-567"/>
        <w:jc w:val="center"/>
        <w:rPr>
          <w:sz w:val="28"/>
          <w:szCs w:val="28"/>
        </w:rPr>
      </w:pPr>
    </w:p>
    <w:p w:rsidR="00975CAF" w:rsidRPr="00975CAF" w:rsidRDefault="00975CAF" w:rsidP="00975CA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E60B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Баян-Тала</w:t>
      </w:r>
      <w:proofErr w:type="gramEnd"/>
    </w:p>
    <w:p w:rsidR="00EF3A0A" w:rsidRPr="00975CAF" w:rsidRDefault="00EF3A0A">
      <w:pPr>
        <w:ind w:left="-567"/>
        <w:jc w:val="center"/>
        <w:rPr>
          <w:sz w:val="28"/>
          <w:szCs w:val="28"/>
        </w:rPr>
      </w:pPr>
    </w:p>
    <w:sectPr w:rsidR="00EF3A0A" w:rsidRPr="00975CAF" w:rsidSect="000E04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2EC"/>
    <w:multiLevelType w:val="multilevel"/>
    <w:tmpl w:val="F21A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A1316"/>
    <w:multiLevelType w:val="multilevel"/>
    <w:tmpl w:val="0AE8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4646C"/>
    <w:multiLevelType w:val="multilevel"/>
    <w:tmpl w:val="A17E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45"/>
    <w:rsid w:val="000042F6"/>
    <w:rsid w:val="00027CDD"/>
    <w:rsid w:val="00035893"/>
    <w:rsid w:val="000400C0"/>
    <w:rsid w:val="00041F50"/>
    <w:rsid w:val="000571A2"/>
    <w:rsid w:val="000769C3"/>
    <w:rsid w:val="00082872"/>
    <w:rsid w:val="000A6F60"/>
    <w:rsid w:val="000B5148"/>
    <w:rsid w:val="000C269B"/>
    <w:rsid w:val="000C4D3E"/>
    <w:rsid w:val="000C62CA"/>
    <w:rsid w:val="000D35AD"/>
    <w:rsid w:val="000E04D0"/>
    <w:rsid w:val="000E7B91"/>
    <w:rsid w:val="0010348B"/>
    <w:rsid w:val="00116B82"/>
    <w:rsid w:val="00124F6D"/>
    <w:rsid w:val="00130AD3"/>
    <w:rsid w:val="001607E1"/>
    <w:rsid w:val="00161F63"/>
    <w:rsid w:val="00166EF5"/>
    <w:rsid w:val="00172B6A"/>
    <w:rsid w:val="00173D4D"/>
    <w:rsid w:val="00194201"/>
    <w:rsid w:val="001A73D7"/>
    <w:rsid w:val="001D0D7B"/>
    <w:rsid w:val="001D55E2"/>
    <w:rsid w:val="001D5AED"/>
    <w:rsid w:val="001E06EF"/>
    <w:rsid w:val="001F07C3"/>
    <w:rsid w:val="001F6272"/>
    <w:rsid w:val="00203D26"/>
    <w:rsid w:val="00206FAD"/>
    <w:rsid w:val="00207578"/>
    <w:rsid w:val="00214E01"/>
    <w:rsid w:val="002217C0"/>
    <w:rsid w:val="00236341"/>
    <w:rsid w:val="00236E7A"/>
    <w:rsid w:val="0024465F"/>
    <w:rsid w:val="00262781"/>
    <w:rsid w:val="0026538A"/>
    <w:rsid w:val="00283A41"/>
    <w:rsid w:val="002861D8"/>
    <w:rsid w:val="002A6CD4"/>
    <w:rsid w:val="002C47F3"/>
    <w:rsid w:val="002F006C"/>
    <w:rsid w:val="00306B86"/>
    <w:rsid w:val="00314BBD"/>
    <w:rsid w:val="0032344B"/>
    <w:rsid w:val="00343072"/>
    <w:rsid w:val="0037065C"/>
    <w:rsid w:val="003713BF"/>
    <w:rsid w:val="003A1902"/>
    <w:rsid w:val="003C4C9F"/>
    <w:rsid w:val="003F4206"/>
    <w:rsid w:val="0040641C"/>
    <w:rsid w:val="00413C9A"/>
    <w:rsid w:val="00436149"/>
    <w:rsid w:val="00445A88"/>
    <w:rsid w:val="00457947"/>
    <w:rsid w:val="00465192"/>
    <w:rsid w:val="00471F9D"/>
    <w:rsid w:val="004731B2"/>
    <w:rsid w:val="00487D0A"/>
    <w:rsid w:val="00491E06"/>
    <w:rsid w:val="00495560"/>
    <w:rsid w:val="004A0D70"/>
    <w:rsid w:val="004B3FBA"/>
    <w:rsid w:val="004C0EFF"/>
    <w:rsid w:val="004D2BB4"/>
    <w:rsid w:val="004E12A6"/>
    <w:rsid w:val="004F0E35"/>
    <w:rsid w:val="004F2F05"/>
    <w:rsid w:val="005154FD"/>
    <w:rsid w:val="005327F9"/>
    <w:rsid w:val="00545626"/>
    <w:rsid w:val="00551634"/>
    <w:rsid w:val="0057655A"/>
    <w:rsid w:val="005833DE"/>
    <w:rsid w:val="00586C27"/>
    <w:rsid w:val="005A5164"/>
    <w:rsid w:val="005B5BAD"/>
    <w:rsid w:val="005C4CB5"/>
    <w:rsid w:val="005E07E2"/>
    <w:rsid w:val="005F0A86"/>
    <w:rsid w:val="005F1465"/>
    <w:rsid w:val="005F2F0D"/>
    <w:rsid w:val="005F4534"/>
    <w:rsid w:val="00612696"/>
    <w:rsid w:val="0062461B"/>
    <w:rsid w:val="00632B0A"/>
    <w:rsid w:val="00646048"/>
    <w:rsid w:val="0065337C"/>
    <w:rsid w:val="00657A9C"/>
    <w:rsid w:val="00677D13"/>
    <w:rsid w:val="00684A7F"/>
    <w:rsid w:val="006871F5"/>
    <w:rsid w:val="006B1393"/>
    <w:rsid w:val="006B63D1"/>
    <w:rsid w:val="006D7237"/>
    <w:rsid w:val="006E0BC5"/>
    <w:rsid w:val="006F3460"/>
    <w:rsid w:val="006F56D7"/>
    <w:rsid w:val="00701146"/>
    <w:rsid w:val="00702A17"/>
    <w:rsid w:val="007117C0"/>
    <w:rsid w:val="0072321B"/>
    <w:rsid w:val="00726F25"/>
    <w:rsid w:val="00746BDB"/>
    <w:rsid w:val="0075068E"/>
    <w:rsid w:val="00751941"/>
    <w:rsid w:val="007707A4"/>
    <w:rsid w:val="00770DFE"/>
    <w:rsid w:val="0077348C"/>
    <w:rsid w:val="0078575B"/>
    <w:rsid w:val="007A5525"/>
    <w:rsid w:val="007B3666"/>
    <w:rsid w:val="007B5085"/>
    <w:rsid w:val="007D05F8"/>
    <w:rsid w:val="007D2A2A"/>
    <w:rsid w:val="00806613"/>
    <w:rsid w:val="00811087"/>
    <w:rsid w:val="008526CE"/>
    <w:rsid w:val="008613F9"/>
    <w:rsid w:val="00872F8F"/>
    <w:rsid w:val="00881F33"/>
    <w:rsid w:val="00886182"/>
    <w:rsid w:val="0089275B"/>
    <w:rsid w:val="00894AB8"/>
    <w:rsid w:val="00895CBE"/>
    <w:rsid w:val="00896CD0"/>
    <w:rsid w:val="008B12C3"/>
    <w:rsid w:val="008D3AD0"/>
    <w:rsid w:val="008D479E"/>
    <w:rsid w:val="008D70EC"/>
    <w:rsid w:val="008D727C"/>
    <w:rsid w:val="008E2A6C"/>
    <w:rsid w:val="008E33CB"/>
    <w:rsid w:val="008E37F5"/>
    <w:rsid w:val="008F6B43"/>
    <w:rsid w:val="009032AC"/>
    <w:rsid w:val="00903D86"/>
    <w:rsid w:val="00905F76"/>
    <w:rsid w:val="009134CB"/>
    <w:rsid w:val="0091463E"/>
    <w:rsid w:val="00915957"/>
    <w:rsid w:val="00920451"/>
    <w:rsid w:val="009226C9"/>
    <w:rsid w:val="00940F38"/>
    <w:rsid w:val="0095535E"/>
    <w:rsid w:val="00962901"/>
    <w:rsid w:val="00975CAF"/>
    <w:rsid w:val="00980CA5"/>
    <w:rsid w:val="00984A29"/>
    <w:rsid w:val="00991D57"/>
    <w:rsid w:val="009B095D"/>
    <w:rsid w:val="009C674E"/>
    <w:rsid w:val="009C6B23"/>
    <w:rsid w:val="009E287E"/>
    <w:rsid w:val="009E3D4D"/>
    <w:rsid w:val="00A1210A"/>
    <w:rsid w:val="00A36D1A"/>
    <w:rsid w:val="00A37090"/>
    <w:rsid w:val="00A91F12"/>
    <w:rsid w:val="00AA0FEB"/>
    <w:rsid w:val="00AA5578"/>
    <w:rsid w:val="00AB7570"/>
    <w:rsid w:val="00AC603C"/>
    <w:rsid w:val="00AD1E00"/>
    <w:rsid w:val="00AF5D1F"/>
    <w:rsid w:val="00AF6039"/>
    <w:rsid w:val="00B0709A"/>
    <w:rsid w:val="00B2483A"/>
    <w:rsid w:val="00B32D1B"/>
    <w:rsid w:val="00B40B93"/>
    <w:rsid w:val="00B43B4A"/>
    <w:rsid w:val="00B55E32"/>
    <w:rsid w:val="00B60602"/>
    <w:rsid w:val="00B941E1"/>
    <w:rsid w:val="00B94EE2"/>
    <w:rsid w:val="00B96FDE"/>
    <w:rsid w:val="00BC03CB"/>
    <w:rsid w:val="00BC43FC"/>
    <w:rsid w:val="00BF1C5D"/>
    <w:rsid w:val="00C00328"/>
    <w:rsid w:val="00C05DB0"/>
    <w:rsid w:val="00C07688"/>
    <w:rsid w:val="00C15891"/>
    <w:rsid w:val="00C3488D"/>
    <w:rsid w:val="00C83BDB"/>
    <w:rsid w:val="00C873E1"/>
    <w:rsid w:val="00C946EA"/>
    <w:rsid w:val="00C9550A"/>
    <w:rsid w:val="00CB233E"/>
    <w:rsid w:val="00CC1B33"/>
    <w:rsid w:val="00CC2693"/>
    <w:rsid w:val="00CC607C"/>
    <w:rsid w:val="00CE24C9"/>
    <w:rsid w:val="00CE76BB"/>
    <w:rsid w:val="00D001B3"/>
    <w:rsid w:val="00D16630"/>
    <w:rsid w:val="00D20D2C"/>
    <w:rsid w:val="00D23476"/>
    <w:rsid w:val="00D2624F"/>
    <w:rsid w:val="00D35E37"/>
    <w:rsid w:val="00D42AD1"/>
    <w:rsid w:val="00D44963"/>
    <w:rsid w:val="00D47BDA"/>
    <w:rsid w:val="00D56495"/>
    <w:rsid w:val="00D72915"/>
    <w:rsid w:val="00D76663"/>
    <w:rsid w:val="00D954DA"/>
    <w:rsid w:val="00D95DBD"/>
    <w:rsid w:val="00DA443D"/>
    <w:rsid w:val="00DA7DE9"/>
    <w:rsid w:val="00DB7002"/>
    <w:rsid w:val="00DD0C37"/>
    <w:rsid w:val="00DE1341"/>
    <w:rsid w:val="00DF51A2"/>
    <w:rsid w:val="00E0338A"/>
    <w:rsid w:val="00E250DA"/>
    <w:rsid w:val="00E3147D"/>
    <w:rsid w:val="00E31950"/>
    <w:rsid w:val="00E443C0"/>
    <w:rsid w:val="00E45DA6"/>
    <w:rsid w:val="00E54799"/>
    <w:rsid w:val="00E57800"/>
    <w:rsid w:val="00E60B70"/>
    <w:rsid w:val="00E81245"/>
    <w:rsid w:val="00E921B8"/>
    <w:rsid w:val="00EA40EA"/>
    <w:rsid w:val="00EA5FF0"/>
    <w:rsid w:val="00ED0A0E"/>
    <w:rsid w:val="00EE1489"/>
    <w:rsid w:val="00EE7474"/>
    <w:rsid w:val="00EF25DA"/>
    <w:rsid w:val="00EF3A0A"/>
    <w:rsid w:val="00F00BDE"/>
    <w:rsid w:val="00F036BB"/>
    <w:rsid w:val="00F20C9C"/>
    <w:rsid w:val="00F21B23"/>
    <w:rsid w:val="00F34223"/>
    <w:rsid w:val="00F64ABA"/>
    <w:rsid w:val="00F92A6D"/>
    <w:rsid w:val="00FC6C9D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245"/>
    <w:rPr>
      <w:color w:val="0000FF"/>
      <w:u w:val="single"/>
    </w:rPr>
  </w:style>
  <w:style w:type="paragraph" w:styleId="a4">
    <w:name w:val="Normal (Web)"/>
    <w:basedOn w:val="a"/>
    <w:rsid w:val="0047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71F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D5649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4"/>
    <w:rsid w:val="00C05D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ой текст + Курсив"/>
    <w:basedOn w:val="a6"/>
    <w:rsid w:val="00C05DB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6"/>
    <w:rsid w:val="00C05DB0"/>
    <w:pPr>
      <w:widowControl w:val="0"/>
      <w:shd w:val="clear" w:color="auto" w:fill="FFFFFF"/>
      <w:spacing w:after="60" w:line="0" w:lineRule="atLeas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6"/>
    <w:rsid w:val="00F03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E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4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3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245"/>
    <w:rPr>
      <w:color w:val="0000FF"/>
      <w:u w:val="single"/>
    </w:rPr>
  </w:style>
  <w:style w:type="paragraph" w:styleId="a4">
    <w:name w:val="Normal (Web)"/>
    <w:basedOn w:val="a"/>
    <w:rsid w:val="0047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71F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D5649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4"/>
    <w:rsid w:val="00C05D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ой текст + Курсив"/>
    <w:basedOn w:val="a6"/>
    <w:rsid w:val="00C05DB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6"/>
    <w:rsid w:val="00C05DB0"/>
    <w:pPr>
      <w:widowControl w:val="0"/>
      <w:shd w:val="clear" w:color="auto" w:fill="FFFFFF"/>
      <w:spacing w:after="60" w:line="0" w:lineRule="atLeas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6"/>
    <w:rsid w:val="00F03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E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4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BF00-9F06-4C43-AF2D-160560D7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Хадынчыгаш</cp:lastModifiedBy>
  <cp:revision>44</cp:revision>
  <cp:lastPrinted>2021-04-21T08:51:00Z</cp:lastPrinted>
  <dcterms:created xsi:type="dcterms:W3CDTF">2023-04-21T02:42:00Z</dcterms:created>
  <dcterms:modified xsi:type="dcterms:W3CDTF">2023-04-21T11:05:00Z</dcterms:modified>
</cp:coreProperties>
</file>