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63" w:rsidRDefault="00633B63" w:rsidP="001F34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9ABC058" wp14:editId="3CFEACF6">
            <wp:extent cx="5258070" cy="74171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41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B63" w:rsidRDefault="00633B63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1F3456" w:rsidRPr="00D67AEB" w:rsidRDefault="001F3456" w:rsidP="001F34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Тайылбыр бижик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класска тѳрээн чогаалга кичээлден дашкаар ажыл-чорудулганың чижек ажылчын программаны Тыва Республиканың өөредилге болгаш эртем яамызының НШХИ-ниң сүмелээни 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«Тѳрээн (тыва чогаал)  литература» эртеминиң ниити ѳѳредилгениң федералдыг кү</w:t>
      </w:r>
      <w:proofErr w:type="gramStart"/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үне стандартынга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(Е.Т.Чамзырын, М.А.Кужугет, Л.Х.Ооржак тургускан. 2012),  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«Федералдыг ажылчын программага» (Л.Х.Ооржак., 2023ч)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5 класстың  ƟФКС дүүштүр тургускан 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«Тѳрээн чогаал»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(2013) 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номунга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(авторлары</w:t>
      </w:r>
      <w:r w:rsidRPr="00D67AEB">
        <w:rPr>
          <w:rFonts w:ascii="Times New Roman" w:hAnsi="Times New Roman" w:cs="Times New Roman"/>
          <w:sz w:val="24"/>
          <w:szCs w:val="24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М.А.Кужугет, Л.Х.Ооржак, Е.Т.Чамзырын, А.С.Шаалы) дүү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үр тургускан.                                                                                                             </w:t>
      </w:r>
    </w:p>
    <w:p w:rsidR="001F3456" w:rsidRPr="00D67AEB" w:rsidRDefault="001F3456" w:rsidP="001F34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Курстуң ниити характеристиказы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Тѳрээн чогаал кичээлдериниң ѳзээн национал литератураның алдын фондузунда кирген чогаалдар болгаш тыва улустуң аас чогаалы тургузуп турар. Тыва улустуң аас чогаалы болгаш литература –  Тыва Республиканың чонунуң культуразының эң улуг доктаамал эстетиктиг чаңчылдарлыг уран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үүлү. Ол чонну чаагай чаңчылдарга кижизидериниң, ѳгбелерниң алдарлыг тѳѳгүзүн ѳѳренириниң, келир үеге бүзүреп болур дугайында идегелди быжыглаарының  бир чепсээ. Делегей литературазының болгаш Россия чоннарының шылгараңгай чогаалдарын номчуп, тыва чогаал-биле деңнеп сайгарар. Тѳрээн чогаал кичээлдери уругларның делегей кѳрүүшкүнү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эстетиктиг шынарларын, хамааты туружун хевирлээр.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Ɵѳреникчилер чечен чогаалды ѳѳренип тургаш, философиядан, этикадан кижиге хамаарышкан билиишкиннерни шиңгээдип алыр (буянныг сеткил болгаш каржы чорук, мѳз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 шилилгези, кижи болгаш бурган, амыдырал болгаш ѳлүм, чуртталга, салгал солчулгазы, кижи болгаш ниитилел, кижи болгаш бойдус, кижи болгаш кижи, кижи болгаш нация, кижи болгаш кижи тѳрелгетен, ат-алдар, хүлээлге, арын-нүүр дугайында дээш оон-даа ѳске).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Чогаалды  ѳѳрениринге эптиг байдал тургустунганының түңнелинде эпоханың сагыш-сеткил база культура амыдыралы; чуртталганың аайы; үениң хүн 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үдеги боттуг талалары; шажынның база ниитилел медерелиниң ѳске-даа хевирлери; эпоханың социал-психологтуг мѳзүлери; чон-биле харылзаазы; эртемниң база техниканың чедиишкиннери; материалдыг культураның тураскаалдары дээн ышкаш социал-тѳѳгүлүг, этнокультурлуг билиглер быжыгар.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Тѳрээн чогаалда тыва улустуң сайзырадып келген байлак дуржулгазы, мерген угааны, угаан-бодалының чедиишкиннери мөөңнеттинген. 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Тѳрээн чогаал кичээлдеринге ѳѳредилге болгаш кижизидилге ажылын чаңгыс аай, тудуш харылзаалыг чорудар. 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Школага «Тѳрээн чогаал» эртемин ѳѳредириниң сорулгалары: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Литература ѳѳредириниң ниити сорулгазы – ѳѳреникчилерни тѳрээн болгаш делегей литературазының байлаа-биле таныштырар, оларның литературлуг болуушкуннарны хүлээп алырын, шын үнелеп билирин сайзырадыр, оларның эстетиктиг кѳ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үштерин, негелделерин, идей-чаңчылдарлыг хамааты туружун хевирлээр.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Тыва чогаалды амыдырал-биле холбап билир, бүгү талалыг сайзыраңгай, бедик культуралыг, чараш мѳз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бүдүштүг, чогаадыкчы арга-шинектиг кижини хевирлээр. Ол ышкаш: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Ɵѳредир:</w:t>
      </w:r>
    </w:p>
    <w:p w:rsidR="001F3456" w:rsidRPr="00D67AEB" w:rsidRDefault="001F3456" w:rsidP="0090755A">
      <w:pPr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сѳзүглелиниң тургузуун, уран-чеченин, ооң дылының  онзагай талаларын, идей-тематиктиг утказын, композициязын ханы сайгарып билир кылдыр ѳѳредир;</w:t>
      </w:r>
    </w:p>
    <w:p w:rsidR="001F3456" w:rsidRPr="00D67AEB" w:rsidRDefault="001F3456" w:rsidP="0090755A">
      <w:pPr>
        <w:numPr>
          <w:ilvl w:val="0"/>
          <w:numId w:val="1"/>
        </w:num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чогаал теориязының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эге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билиглеринге даянып, чечен чогаалдың аймаан, жанрын, хевирин, ооң бижиттинген тѳѳгүзүн ылгап, ханы сайгарып билир кылдыр ѳѳредир;</w:t>
      </w:r>
    </w:p>
    <w:p w:rsidR="001F3456" w:rsidRPr="00D67AEB" w:rsidRDefault="001F3456" w:rsidP="009075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чечен чогаалдың онзагайын уран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үүлдүң ѳске хевирлери-биле деңнеп, орус болгаш ѳске-даа чоннарның литературазында тыва чогаалдарның идей-тематиказы-биле хѳѳннеш уткалыг чогаалдарны сайгарып, деңнеп, бадыткап, түңнеп ѳѳредир;</w:t>
      </w:r>
    </w:p>
    <w:p w:rsidR="001F3456" w:rsidRPr="00D67AEB" w:rsidRDefault="001F3456" w:rsidP="0090755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чогаал сайгарарынга ажыглаар янзы-бү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медээ-сүмелерни (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Интернет четкизи, словарьлар, немелде номчулга номнары, энциклопедиялар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ажыглап сайгарарын ѳѳредир.</w:t>
      </w:r>
    </w:p>
    <w:p w:rsidR="001F3456" w:rsidRPr="00D67AEB" w:rsidRDefault="001F3456" w:rsidP="0090755A">
      <w:pPr>
        <w:tabs>
          <w:tab w:val="left" w:pos="8280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Сайзырадыр:</w:t>
      </w: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амыдыралче бот-тускайлаң медерелдиг кѳ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үжүн хевирлеп, чогаадыкчы арга-шинээн сайзырадыр;</w:t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аас болгаш бижимел чугааны делгереңгей, утказынга дүү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шын ажыглап билирин сайзырадыр;</w:t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чогаадыкчы ажылдарның хевирлерин сайзырадыр;</w:t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уругларның харылзаалыг чугаазын сайзырадыр;</w:t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уран номчулганың негелделеринге дүү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чечен чогаалдың аңгы-аңгы хевирлерин аянныг номчуурун сайзырадыр;</w:t>
      </w:r>
    </w:p>
    <w:p w:rsidR="001F3456" w:rsidRPr="00D67AEB" w:rsidRDefault="001F3456" w:rsidP="0090755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 чогаалда болуушкуннарны¸ фактыларны тѳѳг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биле шүүштүрүп билирин сайзырадыр.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Кижизидер:</w:t>
      </w:r>
    </w:p>
    <w:p w:rsidR="001F3456" w:rsidRPr="00D67AEB" w:rsidRDefault="001F3456" w:rsidP="00907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сагыш-сеткили  байлак, мѳз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бүдүжү чаагай, эптиг-чѳптүг;</w:t>
      </w:r>
    </w:p>
    <w:p w:rsidR="001F3456" w:rsidRPr="00D67AEB" w:rsidRDefault="001F3456" w:rsidP="00907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кижилерге, тѳрээн черинге, бойдузунга ынак, хумагалыг; хамааты бот-медерели бедик; ада-чурт культуразын үнелеп билир кижини хевирлээр;</w:t>
      </w:r>
    </w:p>
    <w:p w:rsidR="001F3456" w:rsidRPr="00D67AEB" w:rsidRDefault="001F3456" w:rsidP="00907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тыва дылының байлаан, улустуң аас чогаалының болгаш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дээжизин камнап, нептередип, салгалдарга дамчыдып бээр күзелдиг кижини кижизидер;</w:t>
      </w:r>
    </w:p>
    <w:p w:rsidR="001F3456" w:rsidRPr="00D67AEB" w:rsidRDefault="001F3456" w:rsidP="00907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улустуң аас чогаалының чыыкчыларының кылган ажылын, тыва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чогаалдың амыдыралды, тѳѳгүнү тода, шынныг кѳргүскенин үнелеп билир кижини кижизидер;</w:t>
      </w:r>
    </w:p>
    <w:p w:rsidR="001F3456" w:rsidRPr="00D67AEB" w:rsidRDefault="001F3456" w:rsidP="0090755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номчулгага сонуургалдыг, чогаадыкчы езу-биле боданып, бодунуң туружун амыдыралдың кандыг-даа байдалдарынга камгалап билир кижини кижизидер.</w:t>
      </w:r>
    </w:p>
    <w:p w:rsidR="001F3456" w:rsidRPr="00D67AEB" w:rsidRDefault="001F3456" w:rsidP="0090755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класска «Тѳрээн чогаал» курузун (эртемин) ѳѳреткениниң түңнелинде </w:t>
      </w:r>
    </w:p>
    <w:p w:rsidR="001F3456" w:rsidRPr="00D67AEB" w:rsidRDefault="001F3456" w:rsidP="0090755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школачыларның  чедип алган турар ужурлуг чүүлдери: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 программа 5 класстарның доозукчуларының бот-тускайлаң, эртемден дашкаар,  предметтиг дараазында түңнелдерни чедип алыры башкының кичээл планында кѳрдүнген болур.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Бот-тускайлаң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үзел-бодалын бот-тодарадып, бот-сайзырадып, бот-углап билир;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кичээлдиң сорулгазын боду тургузуп, тодарадып билир;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ѳѳренириниң чугулазын, чаа билиглер шиңгээдип алырын медерелдии-биле угаап билир;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амыдыралчы планнарын тургузуп, ону боттандырып билир;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мѳз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шынары бедик, бот-сайзыраңгай чогаадыкчы кылдыр ажылдап ѳѳренген;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бойдусту үнелеп, ооң хоойлуларынга чагыртып шыдаар;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ад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ѳгбезиниң тѳѳгүзүн, чаагай чаңчылдарын билип, сагып чоруур;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чоннуң, кү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үнениң тѳлээзи кылдыр бодун санап чоруур;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ѳске чоннарның тѳлээлери-биле эп-найыралдыг, кандыг-даа кижиге сагыш човаачал болур;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кижилерге камныг, кадык амыдыралдыг, ѳске улуска эки үлегер бооп шыдаар;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Тѳрээн чуртунга, чонунга ынак, ие дылынга, чечен сѳске, ад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а-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ѳгбезинден дамчып келген езу-чаңчылдарынга хумагалыг болур;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тыва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чечен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чогаалды чүге ѳѳренириниң утказын билир;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патриотчу тура-соруктуг, күш-ажылга ынак, эртем-билигже чүткүлдүг болур.</w:t>
      </w:r>
    </w:p>
    <w:p w:rsidR="00BC6EAE" w:rsidRDefault="00BC6EAE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C6EAE" w:rsidRDefault="00BC6EAE" w:rsidP="0090755A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Эртемден дашкаар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түңнелдери. 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 чогаал эртемин ѳске эртемнерниң теория-практиктиг билиглери-биле чергелештир ѳѳренир, чаа билиг алырының аргаларын шиңгээдип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«Тѳрээн чогаал» эртемин байдалга дүү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үр ажыглап, шиңгээдип алган билиглерин амыдыралга ажыглап шыдаар;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эртемге чедип алган билиглерин таварыштыр харылзажып, чугаалажып билир;</w:t>
      </w:r>
      <w:r w:rsidRPr="00D67AEB">
        <w:rPr>
          <w:rFonts w:ascii="Times New Roman" w:hAnsi="Times New Roman" w:cs="Times New Roman"/>
          <w:sz w:val="24"/>
          <w:szCs w:val="24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культурлуг чугааны сагыыр;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чүге ѳѳренириниң сорулгаларын билир, ону янзы-бү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аргалар-биле чедип шыдаар;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чидиг (берге) айтырыгларны чогаадыкчы арга-биле дилеп тывар;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кылыр чүвезин сорулгазының аайы-биле планнап, хынап, үнелеп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ѳѳренген чүүлдерин системажыдып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янзы-бү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 алыр чүүлдерни (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номнар, орус-тыва, тыва-орус, орфографтыг дээш оон-даа ѳске словарьлар, интернет курлавыр, энциклопедия)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тып, ажыглап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 херек материалдарны сорулгазының аайы-биле чыып, анализтеп, дамчыдып, таарыштыр ажыглап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кыска сѳзүглелдерни тургузуп, утка-шынарын, темазын, идеязын  тодарадып шыдаар;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эртемниң кол билиглерин деңнеп, анализтеп, тодарадып, системажыдып, бѳ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үктеп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чечен сѳ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ү, улустуң аас чогаалын амыдыралынга ажыглап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кижи 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үзүнүң бодалын дыңнап, чѳпшээрежип, эдип билир; 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бодунуң бодалын тода илередип, бадыткап, 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нелеп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даап бодап, түңнеп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коллективтиг ажыл үезинде бодунуң 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үүн киирип, кылыр чүүлдерни хуваап, кады ажылдап, удур-дедир хынажылгага киржип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кандыг-даа чоннуң тѳрээн чогаалының үнезин, чаражын, сайзырап хѳгжү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чоруурун медереп билир;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тыва чогаалдың ѳске эртемнер-биле холбаазын билир, ѳске эртемнерден алганы  янзы-бү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 медээлерни тѳрээн дылынга дамчыдар;</w:t>
      </w: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Предметтиг түңнелдери. 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5-ки класстың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өөреникчилериниң чедип алыр кол-кол мергежилдери болгаш чаңчылдары: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«Тѳрээн чогаал» эртеминче тыва улустуң аас чогаалы болгаш тыва чогаалчыларның чогаалдары кирип  турар дээрзин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чогаалдың адын, авторун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улустуң аас чогаалының хевирлерин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дириг амытаннар дугайында болгаш хуулгаазын тоолдарны, үлегер домак болгаш чечен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</w:rPr>
        <w:t>ѳстерни ылгап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кыска тоолдарны чогаадып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тывызыктажырының чурумун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өөренген чогаалдарның утказын болгаш ооң маадырларын, ында чуруп көргүскен болуушкуннарны дес-дараалай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шээжи-биле өөренир чогаалдарны шын аянныг, тода чугаалап, уран номчулганың негелделерин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сөзүглелди шын, медерелдиг, чүгүртү, аянныг номчуп билир, ортумаа –биле 1 минутада 100-110 сө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</w:rPr>
        <w:t>с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</w:rPr>
        <w:t xml:space="preserve"> чедир номчуур;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өөренип эрткен сөзүглелден деңнелгелерни, эпитеттерни, диригжидилгелерни тып, оларның сөзүглелге ужур-дузазын тайылбырлап шыдаар;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</w:rPr>
        <w:t>чечен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</w:rPr>
        <w:t xml:space="preserve"> чогаалдан бойдустуң чурумалын тодарадып, боду тѳрээн чериниң чурумалын чедимчелиг тода дамчыдып шыдаар;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номчаан чогаалының база кандыг-бир болуушкун көргүскен үзүндүнүң утказын  делгереңгей, шилилгелиг болгаш допчулай чугаалап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хемчээли улуг эвес проза чогаалынга бөдүүн план тургузуп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чогаалда чуруттунган маадырларга сѳзүглелди ажыглап характеристиканы берип шыдаар;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 xml:space="preserve">улустуң тоолун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</w:rPr>
        <w:t>чечен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</w:rPr>
        <w:t xml:space="preserve"> чугаадан, авторлуг тоолдан, баснядан ылгап билир; 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өөредилге номунда киирген тайылбырларны болгаш тайылбыр словарьны ажыглап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тѳрээн чогаал кичээлдеринге хамаарышкан тѳлевилелдерни, презентацияларны кылып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боду чогаалды анализтеп, деңнеп,  сайгарып, түңнеп билир;</w:t>
      </w:r>
    </w:p>
    <w:p w:rsidR="001F3456" w:rsidRPr="00D67AEB" w:rsidRDefault="001F3456" w:rsidP="0090755A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</w:rPr>
        <w:t>чогаалдарга даянып темалыг кыска чогаадыгларны бижип билир.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Коммуникативтиг компетенциядан: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чугааның янзы-бү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ү хевирлерин шиңгээдип алыр;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аас болгаш бижимел чугааның үндезиннерин, 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ажыглаарының мергежил, чаңчылдарын чугула херек ажыл-агыйжы болгаш анаа-даа чугаага ажыглап билир;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улус-биле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харылзажып билир;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логиктиг боданыышкынын болгаш чугаазын сайзырадыр;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ң нормаларын шиңгээдир;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сѳ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словарьлар-биле ажылдап билир;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 мурнунга чүве чугаалап билир;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аянныг номчуп билир;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харылзаалыг сѳзүглелди дыңнап азы аянныг номчуп тура, ында 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ѳстерниң үн тургузуун шын дыңнап азы тода адап билири, херек черлерге логиктиг ударениени болгаш үн доктаашкынын сагыыр;</w:t>
      </w:r>
    </w:p>
    <w:p w:rsidR="001F3456" w:rsidRPr="00D67AEB" w:rsidRDefault="001F3456" w:rsidP="0090755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сѳзүглелдиң утказынга дүүштүр үнү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бедидип, чавызадып,  дүргедедип, оожумнадып номчууру азы чугаалаары дээш о.ѳ </w:t>
      </w:r>
    </w:p>
    <w:p w:rsidR="001F3456" w:rsidRPr="00D67AEB" w:rsidRDefault="001F3456" w:rsidP="0090755A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Дыл талазы-биле компетенциядан:</w:t>
      </w:r>
    </w:p>
    <w:p w:rsidR="001F3456" w:rsidRPr="00D67AEB" w:rsidRDefault="001F3456" w:rsidP="0090755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литературлуг 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дылды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ң кол нормаларын шиңгээдип алыр;</w:t>
      </w:r>
    </w:p>
    <w:p w:rsidR="001F3456" w:rsidRPr="00D67AEB" w:rsidRDefault="001F3456" w:rsidP="0090755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сѳ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курлавырын байыдар, чугаазын шын тургузуп билир;</w:t>
      </w:r>
    </w:p>
    <w:p w:rsidR="001F3456" w:rsidRPr="00D67AEB" w:rsidRDefault="001F3456" w:rsidP="0090755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 чогаалдың ѳзек билиглерин сайгарар;</w:t>
      </w:r>
    </w:p>
    <w:p w:rsidR="001F3456" w:rsidRPr="00D67AEB" w:rsidRDefault="001F3456" w:rsidP="0090755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янзы-бү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дыл словарьларын ажыглап билир. 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Культура талазы-биле компетенциядан</w:t>
      </w:r>
    </w:p>
    <w:p w:rsidR="001F3456" w:rsidRPr="00D67AEB" w:rsidRDefault="001F3456" w:rsidP="0090755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 чогаалды тыва чоннуң национал культуразының илереттинер бир хевири кылдыр медереп билир;</w:t>
      </w:r>
    </w:p>
    <w:p w:rsidR="001F3456" w:rsidRPr="00D67AEB" w:rsidRDefault="001F3456" w:rsidP="0090755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улустуң аас чогаалының, чечен чогаалының чоннуң тѳѳгүз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ү-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 харылзаалыын, национал онзагайларын билир;</w:t>
      </w:r>
    </w:p>
    <w:p w:rsidR="001F3456" w:rsidRPr="00D67AEB" w:rsidRDefault="001F3456" w:rsidP="0090755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 чугаа этикединиң нормаларын сагыыр болгаш канчаар чогаалда киргенин хайгаараар;</w:t>
      </w:r>
    </w:p>
    <w:p w:rsidR="001F3456" w:rsidRPr="00D67AEB" w:rsidRDefault="001F3456" w:rsidP="0090755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тыва национал культураның хѳгжүлдезиниң аайы-биле </w:t>
      </w:r>
      <w:proofErr w:type="gramStart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67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ѳстерниң утказын шын тайылбырлап билир болур. 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F3456" w:rsidRPr="00D67AEB" w:rsidRDefault="001F3456" w:rsidP="0090755A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 класска «Тѳрээн чогаал» эртеминиң утказы.</w:t>
      </w:r>
    </w:p>
    <w:p w:rsidR="001F3456" w:rsidRPr="00D67AEB" w:rsidRDefault="001F3456" w:rsidP="0090755A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Школага ѳѳредири-биле чогаалдарны дараазында чүүлдерни барымдаалап шилээнин даянып кылган ѳѳредилге программазында айтып турар: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чогаалдың бедик идейлиин, уран-чеченин, амыдыралчызын, ѳѳредиглиг болгаш кижизидикчи ужур-дузазын;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 тема аайы-биле хѳй талалыын, улуг тѳѳгү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үг болуушкуннарның болгаш амгы үениң амыдыралында  бир мѳзүлеш чүүлдерниң ужур-дузазын билип алырынга таарымчалыын;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в) жанрларның болгаш стильдерниң хѳй янзылыын;</w:t>
      </w:r>
    </w:p>
    <w:p w:rsidR="001F3456" w:rsidRPr="00D67AEB" w:rsidRDefault="001F3456" w:rsidP="0090755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 ѳѳреникчилерниң хар-назынынга чогаалдарның таарымчалыын.</w:t>
      </w:r>
    </w:p>
    <w:p w:rsidR="001F3456" w:rsidRPr="00D67AEB" w:rsidRDefault="001F3456" w:rsidP="0090755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 бү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үзүнге киирилде кичээлдер бетинде ѳѳредилге номнарының  авторлары болгаш номнуң боду-биле кыска таныштырылганы кылыры, күрүнениң ѳнчү-хѳреңгизи-биле үндүрген номнарга камныг болурун суртаалдаары кѳрдүнген.</w:t>
      </w:r>
    </w:p>
    <w:p w:rsidR="001F3456" w:rsidRPr="00D67AEB" w:rsidRDefault="001F3456" w:rsidP="0090755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5 класска 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ном дугайында киирилде кичээлдиң соонда Ю.Кюнзегештиң «Сиген шѳлүнде»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шүлүү, деңнелге дугайында билигден эгелээш, темалар аңгы-аңгы кезектерге чардынган: 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>Эгээртинмес эртине-байлак – аас чогаалы”,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Аас чогаалындан ужукталгаш…», 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III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«Чаштар делегейиниң кѳ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үнчүү», 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IV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«Хуулгаазыннар делегейи»,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 xml:space="preserve"> “Ыдыктарым...”,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>Тиилелгениң сылдыстары...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val="tt-RU" w:eastAsia="ru-RU"/>
        </w:rPr>
        <w:t>”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67A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«Дириг амытаннар делегейи…»</w:t>
      </w:r>
      <w:proofErr w:type="gramStart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Бо кезектерде улустуң аас чогаалы, авторлуг тоолдар, бичии уругларга чогаалдар, фантастиктиг чогаалдар, тѳрээн черинге, дылынга ынакшыл дугайында чогаалдар, Ада-чурттуң Улуг дайынының киржикчилериниң маадырлыг чоруктарының дугайында, дириг амытаннар болгаш кижиниң аразында харылзааларны кѳргүскен чогаалдар болгаш чогаал теориязындан </w:t>
      </w:r>
      <w:r w:rsidRPr="00D67AEB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деңнелге, аас чогаалы, тоол, үлегер домактар болгаш чечен сѳстер, тывызыктар,  авторлуг тоолдар, басня, эпитет, пейзаж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дугайында билиглер кирген.</w:t>
      </w:r>
    </w:p>
    <w:p w:rsidR="001F3456" w:rsidRPr="00D67AEB" w:rsidRDefault="001F3456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 класска «Тѳрээн чогаал» эртеминиң утказын болгаш ѳѳреникчилерниң белеткел деңнелинге хамаарышкан кичээлдиң негелделерин (ѳѳреникчиниң чүнү билир ужурлуун, чүнү кылып билир ужурлуун) дараазында </w:t>
      </w:r>
      <w:r w:rsidRPr="00D67A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календарь-темалыг планнарда</w:t>
      </w:r>
      <w:r w:rsidRPr="00D67A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долузу-биле кѳргүскен</w:t>
      </w:r>
      <w:r w:rsidR="008D2BEF" w:rsidRPr="00D67AE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1F3456" w:rsidRPr="00D67AEB" w:rsidRDefault="001F3456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3456" w:rsidRPr="00D67AEB" w:rsidRDefault="001F3456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097D" w:rsidRDefault="008E097D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3512" w:rsidRPr="00D67AEB" w:rsidRDefault="00774D78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7AEB">
        <w:rPr>
          <w:rFonts w:ascii="Times New Roman" w:hAnsi="Times New Roman" w:cs="Times New Roman"/>
          <w:sz w:val="24"/>
          <w:szCs w:val="24"/>
        </w:rPr>
        <w:lastRenderedPageBreak/>
        <w:t xml:space="preserve"> 5 класс торээн  чогаал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1"/>
        <w:gridCol w:w="131"/>
        <w:gridCol w:w="4141"/>
        <w:gridCol w:w="1408"/>
        <w:gridCol w:w="1716"/>
        <w:gridCol w:w="1334"/>
      </w:tblGrid>
      <w:tr w:rsidR="002C69E9" w:rsidRPr="00D67AEB" w:rsidTr="00622C3D">
        <w:tc>
          <w:tcPr>
            <w:tcW w:w="5536" w:type="dxa"/>
            <w:gridSpan w:val="3"/>
            <w:vMerge w:val="restart"/>
          </w:tcPr>
          <w:p w:rsidR="002C69E9" w:rsidRPr="00D67AEB" w:rsidRDefault="002C69E9" w:rsidP="0090755A">
            <w:pPr>
              <w:tabs>
                <w:tab w:val="center" w:pos="2854"/>
                <w:tab w:val="right" w:pos="5708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Темазы</w:t>
            </w: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541" w:type="dxa"/>
            <w:vMerge w:val="restart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Шагы</w:t>
            </w:r>
          </w:p>
        </w:tc>
        <w:tc>
          <w:tcPr>
            <w:tcW w:w="2494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Хуну</w:t>
            </w:r>
          </w:p>
        </w:tc>
      </w:tr>
      <w:tr w:rsidR="002C69E9" w:rsidRPr="00D67AEB" w:rsidTr="00622C3D">
        <w:tc>
          <w:tcPr>
            <w:tcW w:w="5536" w:type="dxa"/>
            <w:gridSpan w:val="3"/>
            <w:vMerge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ёзугаар</w:t>
            </w:r>
          </w:p>
        </w:tc>
        <w:tc>
          <w:tcPr>
            <w:tcW w:w="1358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Херек кырында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Ном дугайында сө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С. А. Сарыг-оол.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үлүк «Ном». Ю. Ш. Кюнзегеш.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үлүк «Сиген шөлүнде». Литература теориязы: деңнелге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5,7.09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С. А. Сарыг-оол. «Эдер амытаннар» («Аңгыр-оолдуң тоожузу»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чогаалдан узунду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12,14,19.09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622C3D">
        <w:tc>
          <w:tcPr>
            <w:tcW w:w="841" w:type="dxa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5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Эгээрттинмес эртине-байлак-аас чогаалы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Тоолдар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лустуң аас чогаалы. Фольклорнуң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хевирлери.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21,26.09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Үлегер домактар болгаш чечен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өстер. Тывызыктар. Литература теориязы: үлегер домактар болгаш чечен состер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ывызыктар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28.09,</w:t>
            </w:r>
            <w:r w:rsidR="007D4822" w:rsidRPr="00D67AE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3,5.10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Хуулгаазын тоолдар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оол «Тос оолдуг Доктагана кадай»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10,12,</w:t>
            </w:r>
            <w:r w:rsidR="007D4822" w:rsidRPr="00D67AEB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Анаа тоолдар. Тоол «Балыкчы Багай-оол». 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19,24.10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Тоол «Чаңгыс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аъттыг үш алышкы».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26,31.10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Дириг амытаннар дыгайында тоолдар. Тоолдар «Чеди иелиг Чес-Мыйыс»»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7,9.11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, «Кускун биле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гү». Литература теориязы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:: 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14,16.11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Леонардо да Винчи. Притчи «Итпиктер болгаш оларның оолдары»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21,23.11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», «Пеликан» (очул.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Б. О. Казырыкпай).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Бурят улустуң аас чогаалы. Триада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28,30.11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2C69E9">
        <w:tc>
          <w:tcPr>
            <w:tcW w:w="972" w:type="dxa"/>
            <w:gridSpan w:val="2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9" w:type="dxa"/>
            <w:gridSpan w:val="4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Аас чогаалындан ужукталгаш...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К-Э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. К. Кудажы. Тоол «Кым эң </w:t>
            </w: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ажыктыгыл?»»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5,7.12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М. С. Эргеп. Тоолдар «Чартык арбай», «Хек чуге ыраажы болганыл?»»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12,14.12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С. С. Сүрү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ң-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оол. Тоол «Карактар дугайында маргылдаа». Ч. М. Чулдум. Тоол «Тарааның тывылганы». О. О. Сувакпит. 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19,21.12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Басня «Арзылаң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Пар». С. С. Серен. Басня «Ном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Портфель». Литература теориязы: авторлуг тоол, басня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7D4822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26,28.12</w:t>
            </w: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И. А. Крылов. Басня «Каарган болгаш дилги»»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Л. Х. Иргит. Басня «Теве». Сатирические произведения. Литература теориязы: диригжидилге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2C69E9">
        <w:tc>
          <w:tcPr>
            <w:tcW w:w="972" w:type="dxa"/>
            <w:gridSpan w:val="2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9" w:type="dxa"/>
            <w:gridSpan w:val="4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Чаштар делегейиниң кө</w:t>
            </w:r>
            <w:proofErr w:type="gramStart"/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үнчүү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Л. Б. Чадамба. Тоожу «Аян-чорук» (главы на выбор)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М. К. Өлчей-оол.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«Хөөрээрниң чугаалары». О. К. Саган-оол.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«Эжишкилер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О. О. Сувакпит.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«Аът чарыжы». М. С. Эргеп. Тоожу «Өдүгенде чайлаг» (шилиттинген эгелер).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Ш. М. Суван. Тоожу «Кара-Баштыг»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Литература теориязы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ейзаж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Р. Д. Лудуп.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үлүк «Таваар, маажым бадып келгеш»»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2C69E9">
        <w:tc>
          <w:tcPr>
            <w:tcW w:w="972" w:type="dxa"/>
            <w:gridSpan w:val="2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9" w:type="dxa"/>
            <w:gridSpan w:val="4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Хуулгаазыннар делегейи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Ш. М. Суван. Тоожу «Хүн-Херелден аалчылар» (шилиттинген эгелер)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Н. Ш. Куулар. Тоожу «Танаа-Херелдиң </w:t>
            </w: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чуртунда» (шилиттинген эгелер).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Э. Л. Донгак. Уругларга шии «Буянныг амытаннар»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2C69E9">
        <w:tc>
          <w:tcPr>
            <w:tcW w:w="972" w:type="dxa"/>
            <w:gridSpan w:val="2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99" w:type="dxa"/>
            <w:gridSpan w:val="4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Ыдыктар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С. Б. Пюрбю.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үлүк «Ынак Тывам». О. О. Сувакпит.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үлүк «Россияга алдар». А. Үержаа (А. У.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Күж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үгет).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үлүк «Ие дылым»»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622C3D">
        <w:tc>
          <w:tcPr>
            <w:tcW w:w="841" w:type="dxa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5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Тиилелгенин сылдыстары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С Сарыг-оол «Маадыр Чургуй-оол»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Муса Джалиль.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үлүк «Укчугаштар» (очулга М.А Кужугет)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E9" w:rsidRPr="00D67AEB" w:rsidTr="00622C3D">
        <w:tc>
          <w:tcPr>
            <w:tcW w:w="841" w:type="dxa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0" w:type="dxa"/>
            <w:gridSpan w:val="5"/>
          </w:tcPr>
          <w:p w:rsidR="002C69E9" w:rsidRPr="00D67AEB" w:rsidRDefault="002C69E9" w:rsidP="009075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b/>
                <w:sz w:val="24"/>
                <w:szCs w:val="24"/>
              </w:rPr>
              <w:t>Дириг амытаннар делегейи</w:t>
            </w: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Ю.Кюнзеш «Эзимнернин ыры»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С. С. Сюрюн-оол.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«Ус-кушкаш». М. А. Кужугет.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«Азыранчып чорааш...» (шилиттинген эгелер). Төлевилел ажылы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В. М. Санги. </w:t>
            </w:r>
            <w:proofErr w:type="gramStart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gramEnd"/>
            <w:r w:rsidRPr="00D67AEB">
              <w:rPr>
                <w:rFonts w:ascii="Times New Roman" w:hAnsi="Times New Roman" w:cs="Times New Roman"/>
                <w:sz w:val="24"/>
                <w:szCs w:val="24"/>
              </w:rPr>
              <w:t xml:space="preserve"> чугаа «Баштайгы олча»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822" w:rsidRPr="00D67AEB" w:rsidTr="00622C3D">
        <w:tc>
          <w:tcPr>
            <w:tcW w:w="841" w:type="dxa"/>
          </w:tcPr>
          <w:p w:rsidR="002C69E9" w:rsidRPr="00D67AEB" w:rsidRDefault="00622C3D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5" w:type="dxa"/>
            <w:gridSpan w:val="2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1541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2C69E9" w:rsidRPr="00D67AEB" w:rsidRDefault="002C69E9" w:rsidP="009075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4D78" w:rsidRDefault="00774D78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AEB" w:rsidRDefault="00D67AEB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AEB" w:rsidRDefault="00D67AEB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AEB" w:rsidRDefault="00D67AEB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AEB" w:rsidRDefault="00D67AEB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67AEB" w:rsidRPr="00D67AEB" w:rsidRDefault="00D67AEB" w:rsidP="0090755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7AEB" w:rsidRPr="00D67AEB" w:rsidSect="00D67AEB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A8" w:rsidRDefault="006A28A8" w:rsidP="00D67AEB">
      <w:pPr>
        <w:spacing w:after="0" w:line="240" w:lineRule="auto"/>
      </w:pPr>
      <w:r>
        <w:separator/>
      </w:r>
    </w:p>
  </w:endnote>
  <w:endnote w:type="continuationSeparator" w:id="0">
    <w:p w:rsidR="006A28A8" w:rsidRDefault="006A28A8" w:rsidP="00D6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808658"/>
      <w:docPartObj>
        <w:docPartGallery w:val="Page Numbers (Bottom of Page)"/>
        <w:docPartUnique/>
      </w:docPartObj>
    </w:sdtPr>
    <w:sdtEndPr/>
    <w:sdtContent>
      <w:p w:rsidR="00D67AEB" w:rsidRDefault="00D67A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63">
          <w:rPr>
            <w:noProof/>
          </w:rPr>
          <w:t>2</w:t>
        </w:r>
        <w:r>
          <w:fldChar w:fldCharType="end"/>
        </w:r>
      </w:p>
    </w:sdtContent>
  </w:sdt>
  <w:p w:rsidR="00D67AEB" w:rsidRDefault="00D67A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A8" w:rsidRDefault="006A28A8" w:rsidP="00D67AEB">
      <w:pPr>
        <w:spacing w:after="0" w:line="240" w:lineRule="auto"/>
      </w:pPr>
      <w:r>
        <w:separator/>
      </w:r>
    </w:p>
  </w:footnote>
  <w:footnote w:type="continuationSeparator" w:id="0">
    <w:p w:rsidR="006A28A8" w:rsidRDefault="006A28A8" w:rsidP="00D67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612C1"/>
    <w:multiLevelType w:val="hybridMultilevel"/>
    <w:tmpl w:val="33A8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823DE"/>
    <w:multiLevelType w:val="hybridMultilevel"/>
    <w:tmpl w:val="7B1C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2413D"/>
    <w:multiLevelType w:val="hybridMultilevel"/>
    <w:tmpl w:val="FCC0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71E84"/>
    <w:multiLevelType w:val="hybridMultilevel"/>
    <w:tmpl w:val="E982A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5718D"/>
    <w:multiLevelType w:val="hybridMultilevel"/>
    <w:tmpl w:val="33D2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C4702"/>
    <w:multiLevelType w:val="hybridMultilevel"/>
    <w:tmpl w:val="96E662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85E7648"/>
    <w:multiLevelType w:val="hybridMultilevel"/>
    <w:tmpl w:val="E60630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0C"/>
    <w:rsid w:val="001F3456"/>
    <w:rsid w:val="00227F41"/>
    <w:rsid w:val="002A5DF6"/>
    <w:rsid w:val="002C69E9"/>
    <w:rsid w:val="002D729F"/>
    <w:rsid w:val="00363512"/>
    <w:rsid w:val="004B6D8A"/>
    <w:rsid w:val="00622C3D"/>
    <w:rsid w:val="00633B63"/>
    <w:rsid w:val="006A28A8"/>
    <w:rsid w:val="00774D78"/>
    <w:rsid w:val="007D4822"/>
    <w:rsid w:val="008B560C"/>
    <w:rsid w:val="008D2BEF"/>
    <w:rsid w:val="008E097D"/>
    <w:rsid w:val="0090755A"/>
    <w:rsid w:val="00A236A0"/>
    <w:rsid w:val="00BC6EAE"/>
    <w:rsid w:val="00BF7DC6"/>
    <w:rsid w:val="00C40BFA"/>
    <w:rsid w:val="00C823AC"/>
    <w:rsid w:val="00D67AEB"/>
    <w:rsid w:val="00E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34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AEB"/>
  </w:style>
  <w:style w:type="paragraph" w:styleId="a7">
    <w:name w:val="footer"/>
    <w:basedOn w:val="a"/>
    <w:link w:val="a8"/>
    <w:uiPriority w:val="99"/>
    <w:unhideWhenUsed/>
    <w:rsid w:val="00D6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AEB"/>
  </w:style>
  <w:style w:type="paragraph" w:styleId="a9">
    <w:name w:val="Balloon Text"/>
    <w:basedOn w:val="a"/>
    <w:link w:val="aa"/>
    <w:uiPriority w:val="99"/>
    <w:semiHidden/>
    <w:unhideWhenUsed/>
    <w:rsid w:val="0063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345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6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AEB"/>
  </w:style>
  <w:style w:type="paragraph" w:styleId="a7">
    <w:name w:val="footer"/>
    <w:basedOn w:val="a"/>
    <w:link w:val="a8"/>
    <w:uiPriority w:val="99"/>
    <w:unhideWhenUsed/>
    <w:rsid w:val="00D67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AEB"/>
  </w:style>
  <w:style w:type="paragraph" w:styleId="a9">
    <w:name w:val="Balloon Text"/>
    <w:basedOn w:val="a"/>
    <w:link w:val="aa"/>
    <w:uiPriority w:val="99"/>
    <w:semiHidden/>
    <w:unhideWhenUsed/>
    <w:rsid w:val="00633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3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2023-09-07T03:27:00Z</dcterms:created>
  <dcterms:modified xsi:type="dcterms:W3CDTF">2023-09-26T14:50:00Z</dcterms:modified>
</cp:coreProperties>
</file>