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8EB" w:rsidRDefault="006F68EB">
      <w:pPr>
        <w:spacing w:line="259" w:lineRule="auto"/>
        <w:rPr>
          <w:rFonts w:ascii="Times New Roman" w:eastAsia="Times New Roman" w:hAnsi="Times New Roman" w:cs="Times New Roman"/>
          <w:b/>
          <w:bCs/>
          <w:sz w:val="28"/>
          <w:szCs w:val="28"/>
          <w:lang w:eastAsia="ru-RU"/>
        </w:rPr>
      </w:pPr>
      <w:r>
        <w:rPr>
          <w:noProof/>
          <w:lang w:eastAsia="ru-RU"/>
        </w:rPr>
        <w:drawing>
          <wp:inline distT="0" distB="0" distL="0" distR="0" wp14:anchorId="15564919" wp14:editId="2A3EFC0E">
            <wp:extent cx="5940425" cy="8434169"/>
            <wp:effectExtent l="0" t="0" r="0" b="0"/>
            <wp:docPr id="2" name="Рисунок 2" descr="https://sun9-67.userapi.com/impg/z9Awy5VGqX72mNtUPUVdiwBToHfL8UzCYAzoFA/WZLTzkBsKuc.jpg?size=1475x2095&amp;quality=95&amp;sign=7eb20d4bfb87883acc7a2544715066d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67.userapi.com/impg/z9Awy5VGqX72mNtUPUVdiwBToHfL8UzCYAzoFA/WZLTzkBsKuc.jpg?size=1475x2095&amp;quality=95&amp;sign=7eb20d4bfb87883acc7a2544715066da&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34169"/>
                    </a:xfrm>
                    <a:prstGeom prst="rect">
                      <a:avLst/>
                    </a:prstGeom>
                    <a:noFill/>
                    <a:ln>
                      <a:noFill/>
                    </a:ln>
                  </pic:spPr>
                </pic:pic>
              </a:graphicData>
            </a:graphic>
          </wp:inline>
        </w:drawing>
      </w:r>
    </w:p>
    <w:p w:rsidR="006F68EB" w:rsidRDefault="006F68EB">
      <w:pPr>
        <w:spacing w:line="259"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6477DB" w:rsidRPr="005272B0" w:rsidRDefault="006477DB" w:rsidP="006D1920">
      <w:pPr>
        <w:spacing w:before="100" w:beforeAutospacing="1" w:after="0" w:line="240" w:lineRule="auto"/>
        <w:jc w:val="center"/>
        <w:rPr>
          <w:rFonts w:ascii="Times New Roman" w:eastAsia="Times New Roman" w:hAnsi="Times New Roman" w:cs="Times New Roman"/>
          <w:sz w:val="24"/>
          <w:szCs w:val="24"/>
          <w:lang w:eastAsia="ru-RU"/>
        </w:rPr>
      </w:pPr>
      <w:bookmarkStart w:id="0" w:name="_GoBack"/>
      <w:bookmarkEnd w:id="0"/>
      <w:r w:rsidRPr="005272B0">
        <w:rPr>
          <w:rFonts w:ascii="Times New Roman" w:eastAsia="Times New Roman" w:hAnsi="Times New Roman" w:cs="Times New Roman"/>
          <w:b/>
          <w:bCs/>
          <w:sz w:val="28"/>
          <w:szCs w:val="28"/>
          <w:lang w:eastAsia="ru-RU"/>
        </w:rPr>
        <w:lastRenderedPageBreak/>
        <w:t>ПОЯСНИТЕЛЬНАЯ ЗАПИСКА</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Рабочая программа учебного предмета «физическая культура» предназначена для учащихся 1-4 классов общеобразовательной школы.</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Программа составлена в соответствии с требованиями Федерального государственного образовательного стандарта начального общего образования, планируемыми результатами освоения основной образовательной программы начального общего образования.</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Является составной частью подготовки в предметной области «физическая культура», и ее освоение должно обеспечить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 - регуляции средствами физической культуры. Формирование установки на сохранение и укрепление здоровья, навыков здорового и безопасного образа жизни</w:t>
      </w:r>
      <w:r>
        <w:rPr>
          <w:rFonts w:ascii="Times New Roman" w:eastAsia="Times New Roman" w:hAnsi="Times New Roman" w:cs="Times New Roman"/>
          <w:sz w:val="24"/>
          <w:szCs w:val="24"/>
          <w:lang w:eastAsia="ru-RU"/>
        </w:rPr>
        <w:t>.</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Данная программа </w:t>
      </w:r>
      <w:r>
        <w:rPr>
          <w:rFonts w:ascii="Times New Roman" w:eastAsia="Times New Roman" w:hAnsi="Times New Roman" w:cs="Times New Roman"/>
          <w:color w:val="000000"/>
          <w:sz w:val="28"/>
          <w:szCs w:val="28"/>
          <w:lang w:eastAsia="ru-RU"/>
        </w:rPr>
        <w:t>составлена на основе:</w:t>
      </w:r>
    </w:p>
    <w:p w:rsidR="006477DB" w:rsidRDefault="006477DB" w:rsidP="006477DB">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фундаментального ядра содержания общего образования;</w:t>
      </w:r>
    </w:p>
    <w:p w:rsidR="006477DB" w:rsidRDefault="006477DB" w:rsidP="006477DB">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требований к результатам освоения основной образова</w:t>
      </w:r>
      <w:r>
        <w:rPr>
          <w:rFonts w:ascii="Times New Roman" w:eastAsia="Times New Roman" w:hAnsi="Times New Roman" w:cs="Times New Roman"/>
          <w:sz w:val="28"/>
          <w:szCs w:val="28"/>
          <w:lang w:eastAsia="ru-RU"/>
        </w:rPr>
        <w:softHyphen/>
        <w:t>тельной программы начального общего образования, представ</w:t>
      </w:r>
      <w:r>
        <w:rPr>
          <w:rFonts w:ascii="Times New Roman" w:eastAsia="Times New Roman" w:hAnsi="Times New Roman" w:cs="Times New Roman"/>
          <w:sz w:val="28"/>
          <w:szCs w:val="28"/>
          <w:lang w:eastAsia="ru-RU"/>
        </w:rPr>
        <w:softHyphen/>
        <w:t>ленных в федеральном государственном образовательном стандарте начального общего образования;</w:t>
      </w:r>
    </w:p>
    <w:p w:rsidR="006477DB" w:rsidRDefault="006477DB" w:rsidP="006477DB">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«Федеральной комплексной программы физического воспитания» под редакцией доктора педагогических наук В.И. Ляха и канд. </w:t>
      </w:r>
      <w:proofErr w:type="spellStart"/>
      <w:r>
        <w:rPr>
          <w:rFonts w:ascii="Times New Roman" w:eastAsia="Times New Roman" w:hAnsi="Times New Roman" w:cs="Times New Roman"/>
          <w:sz w:val="28"/>
          <w:szCs w:val="28"/>
          <w:lang w:eastAsia="ru-RU"/>
        </w:rPr>
        <w:t>пед</w:t>
      </w:r>
      <w:proofErr w:type="spellEnd"/>
      <w:r>
        <w:rPr>
          <w:rFonts w:ascii="Times New Roman" w:eastAsia="Times New Roman" w:hAnsi="Times New Roman" w:cs="Times New Roman"/>
          <w:sz w:val="28"/>
          <w:szCs w:val="28"/>
          <w:lang w:eastAsia="ru-RU"/>
        </w:rPr>
        <w:t xml:space="preserve">. наук А.А. </w:t>
      </w:r>
      <w:proofErr w:type="spellStart"/>
      <w:r>
        <w:rPr>
          <w:rFonts w:ascii="Times New Roman" w:eastAsia="Times New Roman" w:hAnsi="Times New Roman" w:cs="Times New Roman"/>
          <w:sz w:val="28"/>
          <w:szCs w:val="28"/>
          <w:lang w:eastAsia="ru-RU"/>
        </w:rPr>
        <w:t>Зданевича</w:t>
      </w:r>
      <w:proofErr w:type="spellEnd"/>
      <w:r>
        <w:rPr>
          <w:rFonts w:ascii="Times New Roman" w:eastAsia="Times New Roman" w:hAnsi="Times New Roman" w:cs="Times New Roman"/>
          <w:sz w:val="28"/>
          <w:szCs w:val="28"/>
          <w:lang w:eastAsia="ru-RU"/>
        </w:rPr>
        <w:t>. М.: Просвещение — 2012</w:t>
      </w:r>
    </w:p>
    <w:p w:rsidR="006477DB" w:rsidRDefault="006477DB" w:rsidP="006477DB">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примерной программы начального общего образования по физической культуре УМК «Школа России» М: Просвещение 2009г; </w:t>
      </w:r>
      <w:r>
        <w:rPr>
          <w:rFonts w:ascii="Times New Roman" w:eastAsia="Times New Roman" w:hAnsi="Times New Roman" w:cs="Times New Roman"/>
          <w:sz w:val="28"/>
          <w:szCs w:val="28"/>
          <w:lang w:eastAsia="ru-RU"/>
        </w:rPr>
        <w:t>допущенной Министерством образования и науки РФ;</w:t>
      </w:r>
    </w:p>
    <w:p w:rsidR="006477DB" w:rsidRDefault="006477DB" w:rsidP="006477DB">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междисциплинарной программы «Формирование универсальных учебных действий» (подпрограмм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6477DB" w:rsidRDefault="006477DB" w:rsidP="006477DB">
      <w:pPr>
        <w:numPr>
          <w:ilvl w:val="0"/>
          <w:numId w:val="3"/>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программы воспитания и социализации обучающихся на ступени начального общего образования.</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Актуальность программы. </w:t>
      </w:r>
      <w:r>
        <w:rPr>
          <w:rFonts w:ascii="Times New Roman" w:eastAsia="Times New Roman" w:hAnsi="Times New Roman" w:cs="Times New Roman"/>
          <w:sz w:val="28"/>
          <w:szCs w:val="28"/>
          <w:lang w:eastAsia="ru-RU"/>
        </w:rPr>
        <w:t>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программы:</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8"/>
          <w:szCs w:val="28"/>
          <w:lang w:eastAsia="ru-RU"/>
        </w:rPr>
        <w:t xml:space="preserve">формирование разносторонне физически развитой личности, способной активно использовать ценности физической культуры </w:t>
      </w:r>
      <w:r>
        <w:rPr>
          <w:rFonts w:ascii="Times New Roman" w:eastAsia="Times New Roman" w:hAnsi="Times New Roman" w:cs="Times New Roman"/>
          <w:sz w:val="28"/>
          <w:szCs w:val="28"/>
          <w:lang w:eastAsia="ru-RU"/>
        </w:rPr>
        <w:lastRenderedPageBreak/>
        <w:t>для укрепления и длительного сохранения своего здоровья, оптимизации трудовой деятельности и организации активного отдыха.</w:t>
      </w:r>
    </w:p>
    <w:p w:rsidR="006477DB" w:rsidRDefault="006477DB" w:rsidP="006477DB">
      <w:pPr>
        <w:spacing w:before="100" w:beforeAutospacing="1"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Задачи</w:t>
      </w:r>
      <w:r>
        <w:rPr>
          <w:rFonts w:ascii="Times New Roman" w:eastAsia="Times New Roman" w:hAnsi="Times New Roman" w:cs="Times New Roman"/>
          <w:sz w:val="28"/>
          <w:szCs w:val="28"/>
          <w:lang w:eastAsia="ru-RU"/>
        </w:rPr>
        <w:t> программы:</w:t>
      </w:r>
    </w:p>
    <w:p w:rsidR="006477DB"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6477DB"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первоначальных умений саморегуляции средствами физической культуры;</w:t>
      </w:r>
    </w:p>
    <w:p w:rsidR="006477DB"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овладение школой движений;</w:t>
      </w:r>
    </w:p>
    <w:p w:rsidR="006477DB"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развитие координационных (точности воспроизведения и дифференцирования пространственных, временных и силовых параметров движения,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
    <w:p w:rsidR="006477DB"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rsidR="006477DB"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выработка представлений об основных видах спорта, снарядах и инвентаре, о соблюдении правил техники безопасности во время занятий;</w:t>
      </w:r>
    </w:p>
    <w:p w:rsidR="006477DB"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установки на сохранение и укрепление здоровья, навыков здорового образа жизни;</w:t>
      </w:r>
    </w:p>
    <w:p w:rsidR="006477DB"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rsidR="006477DB" w:rsidRDefault="006477DB" w:rsidP="006477DB">
      <w:pPr>
        <w:numPr>
          <w:ilvl w:val="0"/>
          <w:numId w:val="4"/>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6477DB" w:rsidRDefault="006477DB" w:rsidP="006477DB">
      <w:pPr>
        <w:spacing w:before="100" w:beforeAutospacing="1"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Срок реализации</w:t>
      </w:r>
      <w:r>
        <w:rPr>
          <w:rFonts w:ascii="Times New Roman" w:eastAsia="Times New Roman" w:hAnsi="Times New Roman" w:cs="Times New Roman"/>
          <w:sz w:val="28"/>
          <w:szCs w:val="28"/>
          <w:lang w:eastAsia="ru-RU"/>
        </w:rPr>
        <w:t> программы: 4 года.</w:t>
      </w:r>
    </w:p>
    <w:p w:rsidR="006477DB" w:rsidRDefault="006477DB" w:rsidP="006477DB">
      <w:pPr>
        <w:spacing w:before="100" w:beforeAutospacing="1"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Программа обеспечена УМК:</w:t>
      </w:r>
    </w:p>
    <w:p w:rsidR="006477DB" w:rsidRDefault="006477DB" w:rsidP="006477DB">
      <w:pPr>
        <w:spacing w:before="100" w:beforeAutospacing="1"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Pr>
          <w:rFonts w:ascii="Times New Roman" w:eastAsia="Times New Roman" w:hAnsi="Times New Roman" w:cs="Times New Roman"/>
          <w:sz w:val="28"/>
          <w:szCs w:val="28"/>
          <w:lang w:eastAsia="ru-RU"/>
        </w:rPr>
        <w:softHyphen/>
        <w:t>на создавать максимально благоприятные условия для раскры</w:t>
      </w:r>
      <w:r>
        <w:rPr>
          <w:rFonts w:ascii="Times New Roman" w:eastAsia="Times New Roman" w:hAnsi="Times New Roman" w:cs="Times New Roman"/>
          <w:sz w:val="28"/>
          <w:szCs w:val="28"/>
          <w:lang w:eastAsia="ru-RU"/>
        </w:rPr>
        <w:softHyphen/>
        <w:t>тия и развития не только физических, но и духовных способ</w:t>
      </w:r>
      <w:r>
        <w:rPr>
          <w:rFonts w:ascii="Times New Roman" w:eastAsia="Times New Roman" w:hAnsi="Times New Roman" w:cs="Times New Roman"/>
          <w:sz w:val="28"/>
          <w:szCs w:val="28"/>
          <w:lang w:eastAsia="ru-RU"/>
        </w:rPr>
        <w:softHyphen/>
        <w:t>ностей ребёнка, его самоопределения.</w:t>
      </w:r>
    </w:p>
    <w:p w:rsidR="006477DB" w:rsidRDefault="006477DB" w:rsidP="006477DB">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lastRenderedPageBreak/>
        <w:t>Характеристика учебного процесса</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Виды и формы деятельности</w:t>
      </w:r>
    </w:p>
    <w:p w:rsidR="006477DB"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 формам организации занятий по физической культуре в начальной школе относятся:</w:t>
      </w:r>
    </w:p>
    <w:p w:rsidR="006477DB"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уроки физической культуры,</w:t>
      </w:r>
    </w:p>
    <w:p w:rsidR="006477DB"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физкультурно-оздоровительные мероприятия в режиме учебного дня (гимнастика перед началом занятий, физкультурные минуты во время уроков, игры и физические упражнения на перерывах и в режиме продленного дня);</w:t>
      </w:r>
    </w:p>
    <w:p w:rsidR="006477DB"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внеклассная физкультурно-массовая работа (занятие в кружках физической культуры и спортивных секциях, спортивные соревнования);</w:t>
      </w:r>
    </w:p>
    <w:p w:rsidR="006477DB"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внешкольная спортивно-массовая работа (по месту жительства учеников, занятия в детско-юношеских спортивных школах, спортивных обществах);</w:t>
      </w:r>
    </w:p>
    <w:p w:rsidR="006477DB" w:rsidRDefault="006477DB" w:rsidP="006477DB">
      <w:pPr>
        <w:numPr>
          <w:ilvl w:val="0"/>
          <w:numId w:val="5"/>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самостоятельные занятия школьников физическими упражнениями в семье, на пришкольных и дворовых площадках, стадионах, в парках)</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Для более качественного освоения предметного содержания уроки физической культуры подразделять на три типа:</w:t>
      </w:r>
    </w:p>
    <w:p w:rsidR="006477DB" w:rsidRDefault="006477DB" w:rsidP="006477DB">
      <w:pPr>
        <w:numPr>
          <w:ilvl w:val="0"/>
          <w:numId w:val="6"/>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с образовательно- познавательной</w:t>
      </w:r>
    </w:p>
    <w:p w:rsidR="006477DB" w:rsidRDefault="006477DB" w:rsidP="006477DB">
      <w:pPr>
        <w:numPr>
          <w:ilvl w:val="0"/>
          <w:numId w:val="6"/>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образовательно-предметной</w:t>
      </w:r>
    </w:p>
    <w:p w:rsidR="006477DB" w:rsidRDefault="006477DB" w:rsidP="006477DB">
      <w:pPr>
        <w:numPr>
          <w:ilvl w:val="0"/>
          <w:numId w:val="6"/>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образовательно-тренировочной направленностью.</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w:t>
      </w:r>
      <w:r>
        <w:rPr>
          <w:rFonts w:ascii="Times New Roman" w:eastAsia="Times New Roman" w:hAnsi="Times New Roman" w:cs="Times New Roman"/>
          <w:sz w:val="28"/>
          <w:szCs w:val="28"/>
          <w:lang w:eastAsia="ru-RU"/>
        </w:rPr>
        <w:lastRenderedPageBreak/>
        <w:t>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Методы организации урока:</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8"/>
          <w:szCs w:val="28"/>
          <w:lang w:eastAsia="ru-RU"/>
        </w:rPr>
        <w:t>Фронтальный</w:t>
      </w:r>
      <w:proofErr w:type="gramEnd"/>
      <w:r>
        <w:rPr>
          <w:rFonts w:ascii="Times New Roman" w:eastAsia="Times New Roman" w:hAnsi="Times New Roman" w:cs="Times New Roman"/>
          <w:sz w:val="28"/>
          <w:szCs w:val="28"/>
          <w:lang w:eastAsia="ru-RU"/>
        </w:rPr>
        <w:t>  – упражнения выполняются одновременно всеми учащимися (игры, упражнения на осанку, построения перестроения) – использую  при проведении строевых, обще развивающих упражнений в водной части урока.</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Поточный</w:t>
      </w:r>
      <w:r>
        <w:rPr>
          <w:rFonts w:ascii="Times New Roman" w:eastAsia="Times New Roman" w:hAnsi="Times New Roman" w:cs="Times New Roman"/>
          <w:sz w:val="28"/>
          <w:szCs w:val="28"/>
          <w:lang w:eastAsia="ru-RU"/>
        </w:rPr>
        <w:t> - учащиеся выполняют одно и то же упражнение по очереди, один за другим, беспрерывным потоком (лазанья по гимнастической стенке, скамейке, прыжки в длину, бег).</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Посменный</w:t>
      </w:r>
      <w:r>
        <w:rPr>
          <w:rFonts w:ascii="Times New Roman" w:eastAsia="Times New Roman" w:hAnsi="Times New Roman" w:cs="Times New Roman"/>
          <w:sz w:val="28"/>
          <w:szCs w:val="28"/>
          <w:lang w:eastAsia="ru-RU"/>
        </w:rPr>
        <w:t> – учащиеся распределятся на смены, на очереди для выполнения упражнений (метания, акробатические упражнения, лазанье).</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Индивидуальный</w:t>
      </w:r>
      <w:r>
        <w:rPr>
          <w:rFonts w:ascii="Times New Roman" w:eastAsia="Times New Roman" w:hAnsi="Times New Roman" w:cs="Times New Roman"/>
          <w:sz w:val="28"/>
          <w:szCs w:val="28"/>
          <w:lang w:eastAsia="ru-RU"/>
        </w:rPr>
        <w:t> – используются в учетных уроках.</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Групповой</w:t>
      </w:r>
      <w:r>
        <w:rPr>
          <w:rFonts w:ascii="Times New Roman" w:eastAsia="Times New Roman" w:hAnsi="Times New Roman" w:cs="Times New Roman"/>
          <w:sz w:val="28"/>
          <w:szCs w:val="28"/>
          <w:lang w:eastAsia="ru-RU"/>
        </w:rPr>
        <w:t> - каждая группа  учащихся  по заданию учителя занимается самостоятельно, выполняя в порядке очереди разные виды упражнений.</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На уроках физической культуры основными технологиями являются игровые и групповые технологии, которые несут ряд функций: обучающие, воспитательные, развивающие, психотехнические,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обучающегося, дать заряд положительных эмоций, снять негативный настрой после прохождения </w:t>
      </w:r>
      <w:r>
        <w:rPr>
          <w:rFonts w:ascii="Times New Roman" w:eastAsia="Times New Roman" w:hAnsi="Times New Roman" w:cs="Times New Roman"/>
          <w:sz w:val="28"/>
          <w:szCs w:val="28"/>
          <w:lang w:eastAsia="ru-RU"/>
        </w:rPr>
        <w:lastRenderedPageBreak/>
        <w:t>некоторых уроков, дать общий эффект радости от общения от успешного преодоления трудностей.</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8"/>
          <w:szCs w:val="28"/>
          <w:lang w:eastAsia="ru-RU"/>
        </w:rPr>
        <w:t>Здоровьесберегающие</w:t>
      </w:r>
      <w:proofErr w:type="spellEnd"/>
      <w:r>
        <w:rPr>
          <w:rFonts w:ascii="Times New Roman" w:eastAsia="Times New Roman" w:hAnsi="Times New Roman" w:cs="Times New Roman"/>
          <w:sz w:val="28"/>
          <w:szCs w:val="28"/>
          <w:lang w:eastAsia="ru-RU"/>
        </w:rPr>
        <w:t xml:space="preserve"> технологии позволяет учащимся более успешно адаптироваться в образовательном и социальном пространстве, раскрыть свои творческие способности;</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Применение ИКТ на уроках образовательно-предметной и образовательно-познавательной направленности позволяет развивать умение учащихся ориентироваться в информационных потоках окружающего мира в области физической культуры и спорта; овладевать практическими способами работы с информацией; обмениваться информацией с помощью современных технических средств.</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Технология проектной деятельности стимулирует самостоятельность учащихся, их стремление к самовыражению, формирует активное отношение к вопросам здорового образа жизни, физкультуры и спорта, сопереживание и сопричастность к нему, развивает коммуникативные качества.</w:t>
      </w:r>
    </w:p>
    <w:p w:rsidR="006477DB" w:rsidRDefault="006477DB" w:rsidP="006477DB">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Система оценки достижений учащихся</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Внутренняя оценка предметных и </w:t>
      </w:r>
      <w:proofErr w:type="spellStart"/>
      <w:r>
        <w:rPr>
          <w:rFonts w:ascii="Times New Roman" w:eastAsia="Times New Roman" w:hAnsi="Times New Roman" w:cs="Times New Roman"/>
          <w:sz w:val="28"/>
          <w:szCs w:val="28"/>
          <w:lang w:eastAsia="ru-RU"/>
        </w:rPr>
        <w:t>метапредметных</w:t>
      </w:r>
      <w:proofErr w:type="spellEnd"/>
      <w:r>
        <w:rPr>
          <w:rFonts w:ascii="Times New Roman" w:eastAsia="Times New Roman" w:hAnsi="Times New Roman" w:cs="Times New Roman"/>
          <w:sz w:val="28"/>
          <w:szCs w:val="28"/>
          <w:lang w:eastAsia="ru-RU"/>
        </w:rPr>
        <w:t xml:space="preserve"> результатов обучающихся включает в себя стартовое, текущее (формирующее) и промежуточное (итоговое) оценивание.</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Предметом стартового оценивания, которое проводится в начале каждого учебного года, является определение остаточных знаний и </w:t>
      </w:r>
      <w:proofErr w:type="gramStart"/>
      <w:r>
        <w:rPr>
          <w:rFonts w:ascii="Times New Roman" w:eastAsia="Times New Roman" w:hAnsi="Times New Roman" w:cs="Times New Roman"/>
          <w:sz w:val="28"/>
          <w:szCs w:val="28"/>
          <w:lang w:eastAsia="ru-RU"/>
        </w:rPr>
        <w:t>умений</w:t>
      </w:r>
      <w:proofErr w:type="gramEnd"/>
      <w:r>
        <w:rPr>
          <w:rFonts w:ascii="Times New Roman" w:eastAsia="Times New Roman" w:hAnsi="Times New Roman" w:cs="Times New Roman"/>
          <w:sz w:val="28"/>
          <w:szCs w:val="28"/>
          <w:lang w:eastAsia="ru-RU"/>
        </w:rPr>
        <w:t xml:space="preserve"> обучающихся относительно прошедшего учебного года, позволяющего организовать эффективно процесс повторения и определить эффекты от обучения за прошлый учебный год.</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lang w:eastAsia="ru-RU"/>
        </w:rPr>
        <w:t>Формы стартового оценивания: сдача нормативов</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Предметом текущего (формирующего) оценивания является </w:t>
      </w:r>
      <w:proofErr w:type="spellStart"/>
      <w:r>
        <w:rPr>
          <w:rFonts w:ascii="Times New Roman" w:eastAsia="Times New Roman" w:hAnsi="Times New Roman" w:cs="Times New Roman"/>
          <w:sz w:val="28"/>
          <w:szCs w:val="28"/>
          <w:lang w:eastAsia="ru-RU"/>
        </w:rPr>
        <w:t>операциональный</w:t>
      </w:r>
      <w:proofErr w:type="spellEnd"/>
      <w:r>
        <w:rPr>
          <w:rFonts w:ascii="Times New Roman" w:eastAsia="Times New Roman" w:hAnsi="Times New Roman" w:cs="Times New Roman"/>
          <w:sz w:val="28"/>
          <w:szCs w:val="28"/>
          <w:lang w:eastAsia="ru-RU"/>
        </w:rPr>
        <w:t xml:space="preserve"> состав предметных способов действия и универсальные учебные действия для определения проблем и трудностей в освоении предметных способов действия и УУД и планирования работы по ликвидации возникших проблем и трудностей.</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lang w:eastAsia="ru-RU"/>
        </w:rPr>
        <w:t>Формы текущего оценивания:</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8"/>
          <w:szCs w:val="28"/>
          <w:lang w:eastAsia="ru-RU"/>
        </w:rPr>
        <w:t xml:space="preserve">персонифицированные мониторинговые исследования, уровневые итоговые контрольные работы по физической культуре, включающие проверку </w:t>
      </w:r>
      <w:proofErr w:type="spellStart"/>
      <w:r>
        <w:rPr>
          <w:rFonts w:ascii="Times New Roman" w:eastAsia="Times New Roman" w:hAnsi="Times New Roman" w:cs="Times New Roman"/>
          <w:sz w:val="28"/>
          <w:szCs w:val="28"/>
          <w:lang w:eastAsia="ru-RU"/>
        </w:rPr>
        <w:t>сформированности</w:t>
      </w:r>
      <w:proofErr w:type="spellEnd"/>
      <w:r>
        <w:rPr>
          <w:rFonts w:ascii="Times New Roman" w:eastAsia="Times New Roman" w:hAnsi="Times New Roman" w:cs="Times New Roman"/>
          <w:sz w:val="28"/>
          <w:szCs w:val="28"/>
          <w:lang w:eastAsia="ru-RU"/>
        </w:rPr>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проектные и исследовательские работы</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Предметом промежуточного (итогового) оценивания на конец учебного года является уровень освоения обучающимися культурных предметных способов и средств действия, а также УУД.</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lang w:eastAsia="ru-RU"/>
        </w:rPr>
        <w:t>Формы промежуточной (итоговой) аттестации:</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8"/>
          <w:szCs w:val="28"/>
          <w:lang w:eastAsia="ru-RU"/>
        </w:rPr>
        <w:t>типовые задания по оценке личностных результатов, итоговые проверочные работы по предмету физическая культура, сдача нормативов</w:t>
      </w:r>
    </w:p>
    <w:p w:rsidR="006477DB" w:rsidRDefault="006477DB" w:rsidP="006477DB">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Подробное описание системы оценки достижений учащихся - Приложение 1</w:t>
      </w:r>
    </w:p>
    <w:p w:rsidR="006477DB" w:rsidRDefault="006477DB" w:rsidP="005272B0">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ОБЩАЯ ХАРАКТЕРИСТИКА УЧЕБНОГО ПРЕДМЕТА</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Pr>
          <w:rFonts w:ascii="Times New Roman" w:eastAsia="Times New Roman" w:hAnsi="Times New Roman" w:cs="Times New Roman"/>
          <w:sz w:val="28"/>
          <w:szCs w:val="28"/>
          <w:lang w:eastAsia="ru-RU"/>
        </w:rPr>
        <w:softHyphen/>
        <w:t>виваются мышление, творчество и самостоятельность.</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Важнейшим требованием проведения современного урока по физической культуре является обеспечение дифференциро</w:t>
      </w:r>
      <w:r>
        <w:rPr>
          <w:rFonts w:ascii="Times New Roman" w:eastAsia="Times New Roman" w:hAnsi="Times New Roman" w:cs="Times New Roman"/>
          <w:sz w:val="28"/>
          <w:szCs w:val="28"/>
          <w:lang w:eastAsia="ru-RU"/>
        </w:rPr>
        <w:softHyphen/>
        <w:t>ванного и индивидуального подхода к учащимся с учетом со</w:t>
      </w:r>
      <w:r>
        <w:rPr>
          <w:rFonts w:ascii="Times New Roman" w:eastAsia="Times New Roman" w:hAnsi="Times New Roman" w:cs="Times New Roman"/>
          <w:sz w:val="28"/>
          <w:szCs w:val="28"/>
          <w:lang w:eastAsia="ru-RU"/>
        </w:rPr>
        <w:softHyphen/>
        <w:t xml:space="preserve"> 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6477DB" w:rsidRDefault="006477DB" w:rsidP="006477DB">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ОПИСАНИЕ МЕСТА УЧЕБНОГО ПРЕДМЕТА</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Курс «Физическая культура» изучается с 1 по 4 класс из рас</w:t>
      </w:r>
      <w:r>
        <w:rPr>
          <w:rFonts w:ascii="Times New Roman" w:eastAsia="Times New Roman" w:hAnsi="Times New Roman" w:cs="Times New Roman"/>
          <w:sz w:val="28"/>
          <w:szCs w:val="28"/>
          <w:lang w:eastAsia="ru-RU"/>
        </w:rPr>
        <w:softHyphen/>
        <w:t>чёта 3ч в неделю (всего 414ч): в 1 классе —99ч, во 2 классе — 105ч, в 3 классе— 105ч, в 4 классе— 105ч.</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Третий час на препо</w:t>
      </w:r>
      <w:r>
        <w:rPr>
          <w:rFonts w:ascii="Times New Roman" w:eastAsia="Times New Roman" w:hAnsi="Times New Roman" w:cs="Times New Roman"/>
          <w:sz w:val="28"/>
          <w:szCs w:val="28"/>
          <w:lang w:eastAsia="ru-RU"/>
        </w:rPr>
        <w:softHyphen/>
        <w:t xml:space="preserve">давание учебного предмета «Физическая культура» был введён приказом </w:t>
      </w:r>
      <w:proofErr w:type="spellStart"/>
      <w:r>
        <w:rPr>
          <w:rFonts w:ascii="Times New Roman" w:eastAsia="Times New Roman" w:hAnsi="Times New Roman" w:cs="Times New Roman"/>
          <w:sz w:val="28"/>
          <w:szCs w:val="28"/>
          <w:lang w:eastAsia="ru-RU"/>
        </w:rPr>
        <w:t>Минобрнауки</w:t>
      </w:r>
      <w:proofErr w:type="spellEnd"/>
      <w:r>
        <w:rPr>
          <w:rFonts w:ascii="Times New Roman" w:eastAsia="Times New Roman" w:hAnsi="Times New Roman" w:cs="Times New Roman"/>
          <w:sz w:val="28"/>
          <w:szCs w:val="28"/>
          <w:lang w:eastAsia="ru-RU"/>
        </w:rPr>
        <w:t xml:space="preserve"> от 30 августа 2010г. №889. В прика</w:t>
      </w:r>
      <w:r>
        <w:rPr>
          <w:rFonts w:ascii="Times New Roman" w:eastAsia="Times New Roman" w:hAnsi="Times New Roman" w:cs="Times New Roman"/>
          <w:sz w:val="28"/>
          <w:szCs w:val="28"/>
          <w:lang w:eastAsia="ru-RU"/>
        </w:rPr>
        <w:softHyphen/>
        <w:t>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Рабочая программа рассчитана на 414 ч на четыре года обу</w:t>
      </w:r>
      <w:r>
        <w:rPr>
          <w:rFonts w:ascii="Times New Roman" w:eastAsia="Times New Roman" w:hAnsi="Times New Roman" w:cs="Times New Roman"/>
          <w:sz w:val="28"/>
          <w:szCs w:val="28"/>
          <w:lang w:eastAsia="ru-RU"/>
        </w:rPr>
        <w:softHyphen/>
        <w:t>чения (по 3ч в неделю).</w:t>
      </w:r>
    </w:p>
    <w:p w:rsidR="006477DB" w:rsidRDefault="006477DB" w:rsidP="00647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Ценностные ориентиры содержания учебного предмета</w:t>
      </w:r>
    </w:p>
    <w:p w:rsidR="006477DB" w:rsidRDefault="006477DB" w:rsidP="006477DB">
      <w:pPr>
        <w:spacing w:after="202"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Содержание учебного предмета «Физическая культура»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p>
    <w:p w:rsidR="006477DB" w:rsidRDefault="006477DB" w:rsidP="005272B0">
      <w:pPr>
        <w:spacing w:after="202"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lastRenderedPageBreak/>
        <w:t>ЛИЧНОСТНЫЕ, МЕТАПРЕДМЕТНЫЕ И ПРЕДМЕТНЫЕ   РЕЗУЛЬТАТЫ ОСВОЕНИЯ УЧЕБНОГО ПРЕДМЕТА</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В соответствии с требованиями к результатам освоения ос</w:t>
      </w:r>
      <w:r>
        <w:rPr>
          <w:rFonts w:ascii="Times New Roman" w:eastAsia="Times New Roman" w:hAnsi="Times New Roman" w:cs="Times New Roman"/>
          <w:sz w:val="28"/>
          <w:szCs w:val="28"/>
          <w:lang w:eastAsia="ru-RU"/>
        </w:rPr>
        <w:softHyphen/>
        <w:t>новной образовательной программы начального общего об</w:t>
      </w:r>
      <w:r>
        <w:rPr>
          <w:rFonts w:ascii="Times New Roman" w:eastAsia="Times New Roman" w:hAnsi="Times New Roman" w:cs="Times New Roman"/>
          <w:sz w:val="28"/>
          <w:szCs w:val="28"/>
          <w:lang w:eastAsia="ru-RU"/>
        </w:rPr>
        <w:softHyphen/>
        <w:t>разования Федерального государственного образовательного стандарта (Приказ Министерства образования и науки Рос</w:t>
      </w:r>
      <w:r>
        <w:rPr>
          <w:rFonts w:ascii="Times New Roman" w:eastAsia="Times New Roman" w:hAnsi="Times New Roman" w:cs="Times New Roman"/>
          <w:sz w:val="28"/>
          <w:szCs w:val="28"/>
          <w:lang w:eastAsia="ru-RU"/>
        </w:rPr>
        <w:softHyphen/>
        <w:t>сийской Федерации от 6 октября 2009 г. №373) данная рабочая программа для 1—4 классов направлена на достижение учащи</w:t>
      </w:r>
      <w:r>
        <w:rPr>
          <w:rFonts w:ascii="Times New Roman" w:eastAsia="Times New Roman" w:hAnsi="Times New Roman" w:cs="Times New Roman"/>
          <w:sz w:val="28"/>
          <w:szCs w:val="28"/>
          <w:lang w:eastAsia="ru-RU"/>
        </w:rPr>
        <w:softHyphen/>
        <w:t xml:space="preserve">мися личностных, </w:t>
      </w:r>
      <w:proofErr w:type="spellStart"/>
      <w:r>
        <w:rPr>
          <w:rFonts w:ascii="Times New Roman" w:eastAsia="Times New Roman" w:hAnsi="Times New Roman" w:cs="Times New Roman"/>
          <w:sz w:val="28"/>
          <w:szCs w:val="28"/>
          <w:lang w:eastAsia="ru-RU"/>
        </w:rPr>
        <w:t>метапредметных</w:t>
      </w:r>
      <w:proofErr w:type="spellEnd"/>
      <w:r>
        <w:rPr>
          <w:rFonts w:ascii="Times New Roman" w:eastAsia="Times New Roman" w:hAnsi="Times New Roman" w:cs="Times New Roman"/>
          <w:sz w:val="28"/>
          <w:szCs w:val="28"/>
          <w:lang w:eastAsia="ru-RU"/>
        </w:rPr>
        <w:t xml:space="preserve"> и предметных результатов по физической культуре:</w:t>
      </w:r>
    </w:p>
    <w:p w:rsidR="006477DB" w:rsidRDefault="006477DB" w:rsidP="006477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Личностные результаты </w:t>
      </w:r>
      <w:r>
        <w:rPr>
          <w:rFonts w:ascii="Times New Roman" w:eastAsia="Times New Roman" w:hAnsi="Times New Roman" w:cs="Times New Roman"/>
          <w:sz w:val="28"/>
          <w:szCs w:val="28"/>
          <w:lang w:eastAsia="ru-RU"/>
        </w:rPr>
        <w:t>освоения учащимися содержания программы по физической культуре</w:t>
      </w:r>
    </w:p>
    <w:p w:rsidR="006477DB" w:rsidRDefault="006477DB" w:rsidP="006477DB">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w:t>
      </w:r>
    </w:p>
    <w:p w:rsidR="006477DB" w:rsidRDefault="006477DB" w:rsidP="006477DB">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уважительного отношения к культуре других народов;</w:t>
      </w:r>
    </w:p>
    <w:p w:rsidR="006477DB" w:rsidRDefault="006477DB" w:rsidP="006477DB">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развитие мотивов учебной деятельности и личностный смысл учения, принятие и освоение социальной роли обучающего;</w:t>
      </w:r>
    </w:p>
    <w:p w:rsidR="006477DB" w:rsidRDefault="006477DB" w:rsidP="006477DB">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477DB" w:rsidRDefault="006477DB" w:rsidP="006477DB">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6477DB" w:rsidRDefault="006477DB" w:rsidP="006477DB">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6477DB" w:rsidRDefault="006477DB" w:rsidP="006477DB">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эстетических потребностей, ценностей и чувств;</w:t>
      </w:r>
    </w:p>
    <w:p w:rsidR="006477DB" w:rsidRDefault="006477DB" w:rsidP="006477DB">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установки на безопасный, здоровый образ жизни.</w:t>
      </w:r>
    </w:p>
    <w:p w:rsidR="006477DB" w:rsidRDefault="006477DB" w:rsidP="006477DB">
      <w:pPr>
        <w:spacing w:after="0" w:line="240" w:lineRule="auto"/>
        <w:ind w:left="720"/>
        <w:rPr>
          <w:rFonts w:ascii="Times New Roman" w:eastAsia="Times New Roman" w:hAnsi="Times New Roman" w:cs="Times New Roman"/>
          <w:sz w:val="24"/>
          <w:szCs w:val="24"/>
          <w:lang w:eastAsia="ru-RU"/>
        </w:rPr>
      </w:pPr>
    </w:p>
    <w:p w:rsidR="006477DB" w:rsidRDefault="006477DB" w:rsidP="006477DB">
      <w:pPr>
        <w:spacing w:after="0" w:line="240" w:lineRule="auto"/>
        <w:ind w:left="36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sz w:val="28"/>
          <w:szCs w:val="28"/>
          <w:lang w:eastAsia="ru-RU"/>
        </w:rPr>
        <w:t>Метапредметными</w:t>
      </w:r>
      <w:proofErr w:type="spellEnd"/>
      <w:r>
        <w:rPr>
          <w:rFonts w:ascii="Times New Roman" w:eastAsia="Times New Roman" w:hAnsi="Times New Roman" w:cs="Times New Roman"/>
          <w:b/>
          <w:bCs/>
          <w:sz w:val="28"/>
          <w:szCs w:val="28"/>
          <w:lang w:eastAsia="ru-RU"/>
        </w:rPr>
        <w:t xml:space="preserve"> результатами</w:t>
      </w:r>
      <w:r>
        <w:rPr>
          <w:rFonts w:ascii="Times New Roman" w:eastAsia="Times New Roman" w:hAnsi="Times New Roman" w:cs="Times New Roman"/>
          <w:sz w:val="28"/>
          <w:szCs w:val="28"/>
          <w:lang w:eastAsia="ru-RU"/>
        </w:rPr>
        <w:t> освоения учащимися содержания программы по физической культуре</w:t>
      </w:r>
      <w:r>
        <w:rPr>
          <w:rFonts w:ascii="Times New Roman" w:eastAsia="Times New Roman" w:hAnsi="Times New Roman" w:cs="Times New Roman"/>
          <w:sz w:val="24"/>
          <w:szCs w:val="24"/>
          <w:lang w:eastAsia="ru-RU"/>
        </w:rPr>
        <w:t>.</w:t>
      </w:r>
    </w:p>
    <w:p w:rsidR="006477DB" w:rsidRDefault="006477DB" w:rsidP="006477DB">
      <w:pPr>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овладение способностью принимать и сохранять цели и задачи учебной деятельности, поиска средств её осуществления;</w:t>
      </w:r>
    </w:p>
    <w:p w:rsidR="006477DB" w:rsidRDefault="006477DB" w:rsidP="006477DB">
      <w:pPr>
        <w:numPr>
          <w:ilvl w:val="0"/>
          <w:numId w:val="8"/>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77DB" w:rsidRDefault="006477DB" w:rsidP="006477DB">
      <w:pPr>
        <w:numPr>
          <w:ilvl w:val="0"/>
          <w:numId w:val="8"/>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477DB" w:rsidRDefault="006477DB" w:rsidP="006477DB">
      <w:pPr>
        <w:numPr>
          <w:ilvl w:val="0"/>
          <w:numId w:val="8"/>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готовность конструктивно разрешать конфликты посредством учёта интересов сторон и сотрудничества;</w:t>
      </w:r>
    </w:p>
    <w:p w:rsidR="006477DB" w:rsidRDefault="006477DB" w:rsidP="006477DB">
      <w:pPr>
        <w:numPr>
          <w:ilvl w:val="0"/>
          <w:numId w:val="8"/>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6477DB" w:rsidRDefault="006477DB" w:rsidP="006477DB">
      <w:pPr>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овладение базовыми предметными и </w:t>
      </w:r>
      <w:proofErr w:type="spellStart"/>
      <w:r>
        <w:rPr>
          <w:rFonts w:ascii="Times New Roman" w:eastAsia="Times New Roman" w:hAnsi="Times New Roman" w:cs="Times New Roman"/>
          <w:sz w:val="28"/>
          <w:szCs w:val="28"/>
          <w:lang w:eastAsia="ru-RU"/>
        </w:rPr>
        <w:t>межпредметными</w:t>
      </w:r>
      <w:proofErr w:type="spellEnd"/>
      <w:r>
        <w:rPr>
          <w:rFonts w:ascii="Times New Roman" w:eastAsia="Times New Roman" w:hAnsi="Times New Roman" w:cs="Times New Roman"/>
          <w:sz w:val="28"/>
          <w:szCs w:val="28"/>
          <w:lang w:eastAsia="ru-RU"/>
        </w:rPr>
        <w:t xml:space="preserve"> понятиями, отражающими существенные связи и отношения между объектами и процессами.</w:t>
      </w:r>
    </w:p>
    <w:p w:rsidR="006477DB" w:rsidRDefault="006477DB" w:rsidP="006477DB">
      <w:pPr>
        <w:numPr>
          <w:ilvl w:val="0"/>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характеризовать явления (действия и поступки), давать им объективную оценку на основе освоенных знаний и имеющегося опыта;</w:t>
      </w:r>
    </w:p>
    <w:p w:rsidR="006477DB" w:rsidRDefault="006477DB" w:rsidP="006477DB">
      <w:pPr>
        <w:numPr>
          <w:ilvl w:val="0"/>
          <w:numId w:val="9"/>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находить ошибки при выполнении учебных заданий, отбирать способы их исправления;</w:t>
      </w:r>
    </w:p>
    <w:p w:rsidR="006477DB" w:rsidRDefault="006477DB" w:rsidP="006477DB">
      <w:pPr>
        <w:numPr>
          <w:ilvl w:val="0"/>
          <w:numId w:val="9"/>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общаться и взаимодействовать со сверстниками на принципах взаимоуважения и взаимопомощи, дружбы и толерантности;</w:t>
      </w:r>
    </w:p>
    <w:p w:rsidR="006477DB" w:rsidRDefault="006477DB" w:rsidP="006477DB">
      <w:pPr>
        <w:numPr>
          <w:ilvl w:val="0"/>
          <w:numId w:val="9"/>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обеспечивать защиту и сохранность природы во время активного отдыха и занятий физической культурой;</w:t>
      </w:r>
    </w:p>
    <w:p w:rsidR="006477DB" w:rsidRDefault="006477DB" w:rsidP="006477DB">
      <w:pPr>
        <w:numPr>
          <w:ilvl w:val="0"/>
          <w:numId w:val="9"/>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6477DB" w:rsidRDefault="006477DB" w:rsidP="006477DB">
      <w:pPr>
        <w:numPr>
          <w:ilvl w:val="0"/>
          <w:numId w:val="9"/>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планировать собственную деятельность, распределять нагрузку и отдых в процессе ее выполнения;</w:t>
      </w:r>
    </w:p>
    <w:p w:rsidR="006477DB" w:rsidRDefault="006477DB" w:rsidP="006477DB">
      <w:pPr>
        <w:numPr>
          <w:ilvl w:val="0"/>
          <w:numId w:val="9"/>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анализировать и объективно оценивать результаты собственного труда, находить возможности и способы их улучшения;</w:t>
      </w:r>
    </w:p>
    <w:p w:rsidR="006477DB" w:rsidRDefault="006477DB" w:rsidP="006477DB">
      <w:pPr>
        <w:numPr>
          <w:ilvl w:val="0"/>
          <w:numId w:val="9"/>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видеть красоту движений, выделять и обосновывать эстетические признаки в движениях и передвижениях человека;</w:t>
      </w:r>
    </w:p>
    <w:p w:rsidR="006477DB" w:rsidRDefault="006477DB" w:rsidP="006477DB">
      <w:pPr>
        <w:numPr>
          <w:ilvl w:val="0"/>
          <w:numId w:val="9"/>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оценивать красоту телосложения и осанки, сравнивать их с эталонными образцами;</w:t>
      </w:r>
    </w:p>
    <w:p w:rsidR="006477DB" w:rsidRDefault="006477DB" w:rsidP="006477DB">
      <w:pPr>
        <w:numPr>
          <w:ilvl w:val="0"/>
          <w:numId w:val="9"/>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управлять эмоциями при общении со сверстниками и взрослыми, сохранять хладнокровие, сдержанность, рассудительность;</w:t>
      </w:r>
    </w:p>
    <w:p w:rsidR="006477DB" w:rsidRDefault="006477DB" w:rsidP="006477DB">
      <w:pPr>
        <w:numPr>
          <w:ilvl w:val="0"/>
          <w:numId w:val="9"/>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6477DB" w:rsidRDefault="006477DB" w:rsidP="006477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Предметные результаты </w:t>
      </w:r>
      <w:r>
        <w:rPr>
          <w:rFonts w:ascii="Times New Roman" w:eastAsia="Times New Roman" w:hAnsi="Times New Roman" w:cs="Times New Roman"/>
          <w:sz w:val="28"/>
          <w:szCs w:val="28"/>
          <w:lang w:eastAsia="ru-RU"/>
        </w:rPr>
        <w:t>освоения учащимися содержания программы по физической культуре</w:t>
      </w:r>
    </w:p>
    <w:p w:rsidR="006477DB" w:rsidRDefault="006477DB" w:rsidP="006477DB">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4 класс</w:t>
      </w:r>
    </w:p>
    <w:p w:rsidR="006477DB" w:rsidRDefault="006477DB" w:rsidP="006477DB">
      <w:pPr>
        <w:spacing w:before="100" w:beforeAutospacing="1" w:after="202"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 результате освоения программного материала ученик получит знания:</w:t>
      </w:r>
    </w:p>
    <w:p w:rsidR="006477DB" w:rsidRDefault="006477DB" w:rsidP="006477DB">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Знания о физической культуре</w:t>
      </w:r>
      <w:r>
        <w:rPr>
          <w:rFonts w:ascii="Times New Roman" w:eastAsia="Times New Roman" w:hAnsi="Times New Roman" w:cs="Times New Roman"/>
          <w:b/>
          <w:bCs/>
          <w:i/>
          <w:iCs/>
          <w:color w:val="000000"/>
          <w:sz w:val="28"/>
          <w:szCs w:val="28"/>
          <w:lang w:eastAsia="ru-RU"/>
        </w:rPr>
        <w:t>-</w:t>
      </w:r>
      <w:r>
        <w:rPr>
          <w:rFonts w:ascii="Times New Roman" w:eastAsia="Times New Roman" w:hAnsi="Times New Roman" w:cs="Times New Roman"/>
          <w:color w:val="000000"/>
          <w:sz w:val="28"/>
          <w:szCs w:val="28"/>
          <w:lang w:eastAsia="ru-RU"/>
        </w:rPr>
        <w:t> выполнять организационно-методические требования, которые предъявляются на уроке физкультуры (в частности, на уроках лыжной подготовки, плавания), вести дневник само</w:t>
      </w:r>
      <w:r>
        <w:rPr>
          <w:rFonts w:ascii="Times New Roman" w:eastAsia="Times New Roman" w:hAnsi="Times New Roman" w:cs="Times New Roman"/>
          <w:color w:val="000000"/>
          <w:sz w:val="28"/>
          <w:szCs w:val="28"/>
          <w:lang w:eastAsia="ru-RU"/>
        </w:rPr>
        <w:softHyphen/>
        <w:t>контроля, рассказывать историю появления мяча и футбола, объяснять, что такое зарядка и физкультминутка, что такое гимнастика и ее значение в жизни человека, правила обгона на лыжне;</w:t>
      </w:r>
    </w:p>
    <w:p w:rsidR="006477DB" w:rsidRDefault="006477DB" w:rsidP="006477DB">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Гимнастика с элементами акро</w:t>
      </w:r>
      <w:r>
        <w:rPr>
          <w:rFonts w:ascii="Times New Roman" w:eastAsia="Times New Roman" w:hAnsi="Times New Roman" w:cs="Times New Roman"/>
          <w:i/>
          <w:iCs/>
          <w:color w:val="000000"/>
          <w:sz w:val="28"/>
          <w:szCs w:val="28"/>
          <w:lang w:eastAsia="ru-RU"/>
        </w:rPr>
        <w:softHyphen/>
        <w:t>батики</w:t>
      </w:r>
      <w:r>
        <w:rPr>
          <w:rFonts w:ascii="Times New Roman" w:eastAsia="Times New Roman" w:hAnsi="Times New Roman" w:cs="Times New Roman"/>
          <w:color w:val="000000"/>
          <w:sz w:val="28"/>
          <w:szCs w:val="28"/>
          <w:lang w:eastAsia="ru-RU"/>
        </w:rPr>
        <w:t xml:space="preserve"> — выполнять строевые упражнения, наклон вперед из положения сидя и стоя, различные </w:t>
      </w:r>
      <w:r>
        <w:rPr>
          <w:rFonts w:ascii="Times New Roman" w:eastAsia="Times New Roman" w:hAnsi="Times New Roman" w:cs="Times New Roman"/>
          <w:color w:val="000000"/>
          <w:sz w:val="28"/>
          <w:szCs w:val="28"/>
          <w:lang w:eastAsia="ru-RU"/>
        </w:rPr>
        <w:lastRenderedPageBreak/>
        <w:t xml:space="preserve">варианты висов, вис </w:t>
      </w:r>
      <w:proofErr w:type="spellStart"/>
      <w:r>
        <w:rPr>
          <w:rFonts w:ascii="Times New Roman" w:eastAsia="Times New Roman" w:hAnsi="Times New Roman" w:cs="Times New Roman"/>
          <w:color w:val="000000"/>
          <w:sz w:val="28"/>
          <w:szCs w:val="28"/>
          <w:lang w:eastAsia="ru-RU"/>
        </w:rPr>
        <w:t>завесом</w:t>
      </w:r>
      <w:proofErr w:type="spellEnd"/>
      <w:r>
        <w:rPr>
          <w:rFonts w:ascii="Times New Roman" w:eastAsia="Times New Roman" w:hAnsi="Times New Roman" w:cs="Times New Roman"/>
          <w:color w:val="000000"/>
          <w:sz w:val="28"/>
          <w:szCs w:val="28"/>
          <w:lang w:eastAsia="ru-RU"/>
        </w:rPr>
        <w:t xml:space="preserve"> од</w:t>
      </w:r>
      <w:r>
        <w:rPr>
          <w:rFonts w:ascii="Times New Roman" w:eastAsia="Times New Roman" w:hAnsi="Times New Roman" w:cs="Times New Roman"/>
          <w:color w:val="000000"/>
          <w:sz w:val="28"/>
          <w:szCs w:val="28"/>
          <w:lang w:eastAsia="ru-RU"/>
        </w:rPr>
        <w:softHyphen/>
        <w:t>ной и двумя ногами, кувырок вперед с места, с разбега и через препятствие, кувырок на</w:t>
      </w:r>
      <w:r>
        <w:rPr>
          <w:rFonts w:ascii="Times New Roman" w:eastAsia="Times New Roman" w:hAnsi="Times New Roman" w:cs="Times New Roman"/>
          <w:color w:val="000000"/>
          <w:sz w:val="28"/>
          <w:szCs w:val="28"/>
          <w:lang w:eastAsia="ru-RU"/>
        </w:rPr>
        <w:softHyphen/>
        <w:t>зад, стойку на голове, на руках, на лопатках, мост, упражнения на гимнастическом брев</w:t>
      </w:r>
      <w:r>
        <w:rPr>
          <w:rFonts w:ascii="Times New Roman" w:eastAsia="Times New Roman" w:hAnsi="Times New Roman" w:cs="Times New Roman"/>
          <w:color w:val="000000"/>
          <w:sz w:val="28"/>
          <w:szCs w:val="28"/>
          <w:lang w:eastAsia="ru-RU"/>
        </w:rPr>
        <w:softHyphen/>
        <w:t xml:space="preserve">не, упражнения на кольцах (вис согнувшись, вис прогнувшись, переворот назад и вперед, </w:t>
      </w:r>
      <w:proofErr w:type="spellStart"/>
      <w:r>
        <w:rPr>
          <w:rFonts w:ascii="Times New Roman" w:eastAsia="Times New Roman" w:hAnsi="Times New Roman" w:cs="Times New Roman"/>
          <w:color w:val="000000"/>
          <w:sz w:val="28"/>
          <w:szCs w:val="28"/>
          <w:lang w:eastAsia="ru-RU"/>
        </w:rPr>
        <w:t>выкрут</w:t>
      </w:r>
      <w:proofErr w:type="spellEnd"/>
      <w:r>
        <w:rPr>
          <w:rFonts w:ascii="Times New Roman" w:eastAsia="Times New Roman" w:hAnsi="Times New Roman" w:cs="Times New Roman"/>
          <w:color w:val="000000"/>
          <w:sz w:val="28"/>
          <w:szCs w:val="28"/>
          <w:lang w:eastAsia="ru-RU"/>
        </w:rPr>
        <w:t>, махи), опорный прыжок, прохо</w:t>
      </w:r>
      <w:r>
        <w:rPr>
          <w:rFonts w:ascii="Times New Roman" w:eastAsia="Times New Roman" w:hAnsi="Times New Roman" w:cs="Times New Roman"/>
          <w:color w:val="000000"/>
          <w:sz w:val="28"/>
          <w:szCs w:val="28"/>
          <w:lang w:eastAsia="ru-RU"/>
        </w:rPr>
        <w:softHyphen/>
        <w:t>дить станции круговой тренировки, лазать по гимнастической стенке, по канату в два и три приема, прыгать в скакалку самостоя</w:t>
      </w:r>
      <w:r>
        <w:rPr>
          <w:rFonts w:ascii="Times New Roman" w:eastAsia="Times New Roman" w:hAnsi="Times New Roman" w:cs="Times New Roman"/>
          <w:color w:val="000000"/>
          <w:sz w:val="28"/>
          <w:szCs w:val="28"/>
          <w:lang w:eastAsia="ru-RU"/>
        </w:rPr>
        <w:softHyphen/>
        <w:t xml:space="preserve">тельно и в тройках, крутить обруч, </w:t>
      </w:r>
      <w:proofErr w:type="spellStart"/>
      <w:r>
        <w:rPr>
          <w:rFonts w:ascii="Times New Roman" w:eastAsia="Times New Roman" w:hAnsi="Times New Roman" w:cs="Times New Roman"/>
          <w:color w:val="000000"/>
          <w:sz w:val="28"/>
          <w:szCs w:val="28"/>
          <w:lang w:eastAsia="ru-RU"/>
        </w:rPr>
        <w:t>напрыгивать</w:t>
      </w:r>
      <w:proofErr w:type="spellEnd"/>
      <w:r>
        <w:rPr>
          <w:rFonts w:ascii="Times New Roman" w:eastAsia="Times New Roman" w:hAnsi="Times New Roman" w:cs="Times New Roman"/>
          <w:color w:val="000000"/>
          <w:sz w:val="28"/>
          <w:szCs w:val="28"/>
          <w:lang w:eastAsia="ru-RU"/>
        </w:rPr>
        <w:t xml:space="preserve"> на гимнастический мостик, выполнять разминки на месте, бегом, в движении, с ме</w:t>
      </w:r>
      <w:r>
        <w:rPr>
          <w:rFonts w:ascii="Times New Roman" w:eastAsia="Times New Roman" w:hAnsi="Times New Roman" w:cs="Times New Roman"/>
          <w:color w:val="000000"/>
          <w:sz w:val="28"/>
          <w:szCs w:val="28"/>
          <w:lang w:eastAsia="ru-RU"/>
        </w:rPr>
        <w:softHyphen/>
        <w:t>шочками, гимнастическими палками, массаж</w:t>
      </w:r>
      <w:r>
        <w:rPr>
          <w:rFonts w:ascii="Times New Roman" w:eastAsia="Times New Roman" w:hAnsi="Times New Roman" w:cs="Times New Roman"/>
          <w:color w:val="000000"/>
          <w:sz w:val="28"/>
          <w:szCs w:val="28"/>
          <w:lang w:eastAsia="ru-RU"/>
        </w:rPr>
        <w:softHyphen/>
        <w:t>ными мячами, набивными мячами, малыми и средними мячами, скакалками, обручами, резиновыми кольцами, направленные на раз</w:t>
      </w:r>
      <w:r>
        <w:rPr>
          <w:rFonts w:ascii="Times New Roman" w:eastAsia="Times New Roman" w:hAnsi="Times New Roman" w:cs="Times New Roman"/>
          <w:color w:val="000000"/>
          <w:sz w:val="28"/>
          <w:szCs w:val="28"/>
          <w:lang w:eastAsia="ru-RU"/>
        </w:rPr>
        <w:softHyphen/>
        <w:t>витие гибкости и координации движений, на матах, запоминать небольшие временные промежутки, подтягиваться, отжиматься;</w:t>
      </w:r>
    </w:p>
    <w:p w:rsidR="006477DB" w:rsidRDefault="006477DB" w:rsidP="006477DB">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Легкая атлетика</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пробегать 30 и 60 м на время, выполнять челночный бег, метать мешочек на дальность и мяч на точ</w:t>
      </w:r>
      <w:r>
        <w:rPr>
          <w:rFonts w:ascii="Times New Roman" w:eastAsia="Times New Roman" w:hAnsi="Times New Roman" w:cs="Times New Roman"/>
          <w:color w:val="000000"/>
          <w:sz w:val="28"/>
          <w:szCs w:val="28"/>
          <w:lang w:eastAsia="ru-RU"/>
        </w:rPr>
        <w:softHyphen/>
        <w:t>ность, прыгать в длину с места и с разбега, прыгать в высоту с прямого разбега, переша</w:t>
      </w:r>
      <w:r>
        <w:rPr>
          <w:rFonts w:ascii="Times New Roman" w:eastAsia="Times New Roman" w:hAnsi="Times New Roman" w:cs="Times New Roman"/>
          <w:color w:val="000000"/>
          <w:sz w:val="28"/>
          <w:szCs w:val="28"/>
          <w:lang w:eastAsia="ru-RU"/>
        </w:rPr>
        <w:softHyphen/>
        <w:t>гиванием, спиной вперед, проходить полосу препятствий, бросать набивной мяч способа</w:t>
      </w:r>
      <w:r>
        <w:rPr>
          <w:rFonts w:ascii="Times New Roman" w:eastAsia="Times New Roman" w:hAnsi="Times New Roman" w:cs="Times New Roman"/>
          <w:color w:val="000000"/>
          <w:sz w:val="28"/>
          <w:szCs w:val="28"/>
          <w:lang w:eastAsia="ru-RU"/>
        </w:rPr>
        <w:softHyphen/>
        <w:t>ми «из-за головы», «от груди», «снизу», правой и левой рукой, пробегать дистанцию 1000 м, передавать эстафетную палочку;</w:t>
      </w:r>
    </w:p>
    <w:p w:rsidR="006477DB" w:rsidRDefault="006477DB" w:rsidP="006477DB">
      <w:pPr>
        <w:numPr>
          <w:ilvl w:val="0"/>
          <w:numId w:val="10"/>
        </w:num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Подвижные и спортивные игры</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выполнять пас ногами и руками, низом, вер</w:t>
      </w:r>
      <w:r>
        <w:rPr>
          <w:rFonts w:ascii="Times New Roman" w:eastAsia="Times New Roman" w:hAnsi="Times New Roman" w:cs="Times New Roman"/>
          <w:color w:val="000000"/>
          <w:sz w:val="28"/>
          <w:szCs w:val="28"/>
          <w:lang w:eastAsia="ru-RU"/>
        </w:rPr>
        <w:softHyphen/>
        <w:t>хом, через волейбольную сетку, ведение мяча ногами и руками, прием мяча снизу и сверху, бить и бросать по воротам, бросать и ловить мяч самостоятельно и в парах, бросать мяч в баскетбольное кольцо различными спосо</w:t>
      </w:r>
      <w:r>
        <w:rPr>
          <w:rFonts w:ascii="Times New Roman" w:eastAsia="Times New Roman" w:hAnsi="Times New Roman" w:cs="Times New Roman"/>
          <w:color w:val="000000"/>
          <w:sz w:val="28"/>
          <w:szCs w:val="28"/>
          <w:lang w:eastAsia="ru-RU"/>
        </w:rPr>
        <w:softHyphen/>
        <w:t>бами, играть в подвижные игры «</w:t>
      </w:r>
      <w:proofErr w:type="spellStart"/>
      <w:r>
        <w:rPr>
          <w:rFonts w:ascii="Times New Roman" w:eastAsia="Times New Roman" w:hAnsi="Times New Roman" w:cs="Times New Roman"/>
          <w:color w:val="000000"/>
          <w:sz w:val="28"/>
          <w:szCs w:val="28"/>
          <w:lang w:eastAsia="ru-RU"/>
        </w:rPr>
        <w:t>Ловишка</w:t>
      </w:r>
      <w:proofErr w:type="spellEnd"/>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Ловишка</w:t>
      </w:r>
      <w:proofErr w:type="spellEnd"/>
      <w:r>
        <w:rPr>
          <w:rFonts w:ascii="Times New Roman" w:eastAsia="Times New Roman" w:hAnsi="Times New Roman" w:cs="Times New Roman"/>
          <w:color w:val="000000"/>
          <w:sz w:val="28"/>
          <w:szCs w:val="28"/>
          <w:lang w:eastAsia="ru-RU"/>
        </w:rPr>
        <w:t xml:space="preserve"> на </w:t>
      </w:r>
      <w:proofErr w:type="spellStart"/>
      <w:r>
        <w:rPr>
          <w:rFonts w:ascii="Times New Roman" w:eastAsia="Times New Roman" w:hAnsi="Times New Roman" w:cs="Times New Roman"/>
          <w:color w:val="000000"/>
          <w:sz w:val="28"/>
          <w:szCs w:val="28"/>
          <w:lang w:eastAsia="ru-RU"/>
        </w:rPr>
        <w:t>хопах</w:t>
      </w:r>
      <w:proofErr w:type="spellEnd"/>
      <w:r>
        <w:rPr>
          <w:rFonts w:ascii="Times New Roman" w:eastAsia="Times New Roman" w:hAnsi="Times New Roman" w:cs="Times New Roman"/>
          <w:color w:val="000000"/>
          <w:sz w:val="28"/>
          <w:szCs w:val="28"/>
          <w:lang w:eastAsia="ru-RU"/>
        </w:rPr>
        <w:t>», «</w:t>
      </w:r>
      <w:proofErr w:type="spellStart"/>
      <w:r>
        <w:rPr>
          <w:rFonts w:ascii="Times New Roman" w:eastAsia="Times New Roman" w:hAnsi="Times New Roman" w:cs="Times New Roman"/>
          <w:color w:val="000000"/>
          <w:sz w:val="28"/>
          <w:szCs w:val="28"/>
          <w:lang w:eastAsia="ru-RU"/>
        </w:rPr>
        <w:t>Колдунчики</w:t>
      </w:r>
      <w:proofErr w:type="spellEnd"/>
      <w:r>
        <w:rPr>
          <w:rFonts w:ascii="Times New Roman" w:eastAsia="Times New Roman" w:hAnsi="Times New Roman" w:cs="Times New Roman"/>
          <w:color w:val="000000"/>
          <w:sz w:val="28"/>
          <w:szCs w:val="28"/>
          <w:lang w:eastAsia="ru-RU"/>
        </w:rPr>
        <w:t>», «Сал</w:t>
      </w:r>
      <w:r>
        <w:rPr>
          <w:rFonts w:ascii="Times New Roman" w:eastAsia="Times New Roman" w:hAnsi="Times New Roman" w:cs="Times New Roman"/>
          <w:color w:val="000000"/>
          <w:sz w:val="28"/>
          <w:szCs w:val="28"/>
          <w:lang w:eastAsia="ru-RU"/>
        </w:rPr>
        <w:softHyphen/>
        <w:t>ки с домиками», «Салки — дай руку», «Флаг на башне», «Бросай далеко, собирай быстрее», «Собачки», «Собачки ногами», «Командные собачки», «Вышибалы», «Вышибалы с кегля</w:t>
      </w:r>
      <w:r>
        <w:rPr>
          <w:rFonts w:ascii="Times New Roman" w:eastAsia="Times New Roman" w:hAnsi="Times New Roman" w:cs="Times New Roman"/>
          <w:color w:val="000000"/>
          <w:sz w:val="28"/>
          <w:szCs w:val="28"/>
          <w:lang w:eastAsia="ru-RU"/>
        </w:rPr>
        <w:softHyphen/>
        <w:t>ми», «Вышибалы с ранением», «Вышибалы через сетку», «Перестрелка», «Волк во рву», «</w:t>
      </w:r>
      <w:proofErr w:type="spellStart"/>
      <w:r>
        <w:rPr>
          <w:rFonts w:ascii="Times New Roman" w:eastAsia="Times New Roman" w:hAnsi="Times New Roman" w:cs="Times New Roman"/>
          <w:color w:val="000000"/>
          <w:sz w:val="28"/>
          <w:szCs w:val="28"/>
          <w:lang w:eastAsia="ru-RU"/>
        </w:rPr>
        <w:t>Антивышибалы</w:t>
      </w:r>
      <w:proofErr w:type="spellEnd"/>
      <w:r>
        <w:rPr>
          <w:rFonts w:ascii="Times New Roman" w:eastAsia="Times New Roman" w:hAnsi="Times New Roman" w:cs="Times New Roman"/>
          <w:color w:val="000000"/>
          <w:sz w:val="28"/>
          <w:szCs w:val="28"/>
          <w:lang w:eastAsia="ru-RU"/>
        </w:rPr>
        <w:t>», «Защита стойки», «Капи</w:t>
      </w:r>
      <w:r>
        <w:rPr>
          <w:rFonts w:ascii="Times New Roman" w:eastAsia="Times New Roman" w:hAnsi="Times New Roman" w:cs="Times New Roman"/>
          <w:color w:val="000000"/>
          <w:sz w:val="28"/>
          <w:szCs w:val="28"/>
          <w:lang w:eastAsia="ru-RU"/>
        </w:rPr>
        <w:softHyphen/>
        <w:t>таны», «Осада города», «Штурм», «Удочка», «Мяч в туннеле», «Парашютисты», «Ловля обезьян», «Ловля обезьян с мячом», «Горячая линия», «Будь острожен», «Игра в мяч с фи</w:t>
      </w:r>
      <w:r>
        <w:rPr>
          <w:rFonts w:ascii="Times New Roman" w:eastAsia="Times New Roman" w:hAnsi="Times New Roman" w:cs="Times New Roman"/>
          <w:color w:val="000000"/>
          <w:sz w:val="28"/>
          <w:szCs w:val="28"/>
          <w:lang w:eastAsia="ru-RU"/>
        </w:rPr>
        <w:softHyphen/>
        <w:t>гурами», «Салки и мяч», «</w:t>
      </w:r>
      <w:proofErr w:type="spellStart"/>
      <w:r>
        <w:rPr>
          <w:rFonts w:ascii="Times New Roman" w:eastAsia="Times New Roman" w:hAnsi="Times New Roman" w:cs="Times New Roman"/>
          <w:color w:val="000000"/>
          <w:sz w:val="28"/>
          <w:szCs w:val="28"/>
          <w:lang w:eastAsia="ru-RU"/>
        </w:rPr>
        <w:t>Ловишка</w:t>
      </w:r>
      <w:proofErr w:type="spellEnd"/>
      <w:r>
        <w:rPr>
          <w:rFonts w:ascii="Times New Roman" w:eastAsia="Times New Roman" w:hAnsi="Times New Roman" w:cs="Times New Roman"/>
          <w:color w:val="000000"/>
          <w:sz w:val="28"/>
          <w:szCs w:val="28"/>
          <w:lang w:eastAsia="ru-RU"/>
        </w:rPr>
        <w:t xml:space="preserve"> с мешоч</w:t>
      </w:r>
      <w:r>
        <w:rPr>
          <w:rFonts w:ascii="Times New Roman" w:eastAsia="Times New Roman" w:hAnsi="Times New Roman" w:cs="Times New Roman"/>
          <w:color w:val="000000"/>
          <w:sz w:val="28"/>
          <w:szCs w:val="28"/>
          <w:lang w:eastAsia="ru-RU"/>
        </w:rPr>
        <w:softHyphen/>
        <w:t>ком на голове», «Катание колеса», «Марш с закрытыми глазами», «Пионербол», «Точно в цель», «Борьба за мяч», «Командные хвости</w:t>
      </w:r>
      <w:r>
        <w:rPr>
          <w:rFonts w:ascii="Times New Roman" w:eastAsia="Times New Roman" w:hAnsi="Times New Roman" w:cs="Times New Roman"/>
          <w:color w:val="000000"/>
          <w:sz w:val="28"/>
          <w:szCs w:val="28"/>
          <w:lang w:eastAsia="ru-RU"/>
        </w:rPr>
        <w:softHyphen/>
        <w:t>ки», «Ножной мяч», играть в спортивные игры (футбол, баскетбол, пионербол).</w:t>
      </w:r>
    </w:p>
    <w:p w:rsidR="006D1920" w:rsidRDefault="006D1920" w:rsidP="005272B0">
      <w:pPr>
        <w:spacing w:before="100" w:beforeAutospacing="1" w:after="0" w:line="240" w:lineRule="auto"/>
        <w:jc w:val="center"/>
        <w:rPr>
          <w:rFonts w:ascii="Times New Roman" w:hAnsi="Times New Roman" w:cs="Times New Roman"/>
          <w:b/>
          <w:sz w:val="28"/>
          <w:szCs w:val="28"/>
          <w:lang w:eastAsia="ru-RU"/>
        </w:rPr>
      </w:pPr>
    </w:p>
    <w:p w:rsidR="006D1920" w:rsidRDefault="006D1920" w:rsidP="005272B0">
      <w:pPr>
        <w:spacing w:before="100" w:beforeAutospacing="1" w:after="0" w:line="240" w:lineRule="auto"/>
        <w:jc w:val="center"/>
        <w:rPr>
          <w:rFonts w:ascii="Times New Roman" w:hAnsi="Times New Roman" w:cs="Times New Roman"/>
          <w:b/>
          <w:sz w:val="28"/>
          <w:szCs w:val="28"/>
          <w:lang w:eastAsia="ru-RU"/>
        </w:rPr>
      </w:pPr>
    </w:p>
    <w:p w:rsidR="006D1920" w:rsidRDefault="006D1920" w:rsidP="005272B0">
      <w:pPr>
        <w:spacing w:before="100" w:beforeAutospacing="1" w:after="0" w:line="240" w:lineRule="auto"/>
        <w:jc w:val="center"/>
        <w:rPr>
          <w:rFonts w:ascii="Times New Roman" w:hAnsi="Times New Roman" w:cs="Times New Roman"/>
          <w:b/>
          <w:sz w:val="28"/>
          <w:szCs w:val="28"/>
          <w:lang w:eastAsia="ru-RU"/>
        </w:rPr>
      </w:pPr>
    </w:p>
    <w:p w:rsidR="006D1920" w:rsidRDefault="006D1920" w:rsidP="005272B0">
      <w:pPr>
        <w:spacing w:before="100" w:beforeAutospacing="1" w:after="0" w:line="240" w:lineRule="auto"/>
        <w:jc w:val="center"/>
        <w:rPr>
          <w:rFonts w:ascii="Times New Roman" w:hAnsi="Times New Roman" w:cs="Times New Roman"/>
          <w:b/>
          <w:sz w:val="28"/>
          <w:szCs w:val="28"/>
          <w:lang w:eastAsia="ru-RU"/>
        </w:rPr>
      </w:pPr>
    </w:p>
    <w:p w:rsidR="006D1920" w:rsidRDefault="006D1920" w:rsidP="005272B0">
      <w:pPr>
        <w:spacing w:before="100" w:beforeAutospacing="1" w:after="0" w:line="240" w:lineRule="auto"/>
        <w:jc w:val="center"/>
        <w:rPr>
          <w:rFonts w:ascii="Times New Roman" w:hAnsi="Times New Roman" w:cs="Times New Roman"/>
          <w:b/>
          <w:sz w:val="28"/>
          <w:szCs w:val="28"/>
          <w:lang w:eastAsia="ru-RU"/>
        </w:rPr>
      </w:pPr>
    </w:p>
    <w:p w:rsidR="006477DB" w:rsidRPr="005272B0" w:rsidRDefault="006477DB" w:rsidP="005272B0">
      <w:pPr>
        <w:spacing w:before="100" w:beforeAutospacing="1" w:after="0" w:line="240" w:lineRule="auto"/>
        <w:jc w:val="center"/>
        <w:rPr>
          <w:rFonts w:ascii="Times New Roman" w:eastAsia="Times New Roman" w:hAnsi="Times New Roman" w:cs="Times New Roman"/>
          <w:i/>
          <w:iCs/>
          <w:color w:val="000000"/>
          <w:sz w:val="28"/>
          <w:szCs w:val="28"/>
          <w:lang w:eastAsia="ru-RU"/>
        </w:rPr>
      </w:pPr>
      <w:r>
        <w:rPr>
          <w:rFonts w:ascii="Times New Roman" w:hAnsi="Times New Roman" w:cs="Times New Roman"/>
          <w:b/>
          <w:sz w:val="28"/>
          <w:szCs w:val="28"/>
          <w:lang w:eastAsia="ru-RU"/>
        </w:rPr>
        <w:lastRenderedPageBreak/>
        <w:t>Содержание программы</w:t>
      </w:r>
    </w:p>
    <w:p w:rsidR="006477DB" w:rsidRDefault="006477DB" w:rsidP="006477DB">
      <w:pPr>
        <w:spacing w:after="0" w:line="240" w:lineRule="auto"/>
        <w:ind w:firstLine="360"/>
        <w:jc w:val="center"/>
        <w:rPr>
          <w:rFonts w:ascii="Times New Roman" w:hAnsi="Times New Roman" w:cs="Times New Roman"/>
          <w:sz w:val="28"/>
          <w:szCs w:val="28"/>
          <w:lang w:eastAsia="ru-RU"/>
        </w:rPr>
      </w:pPr>
      <w:r>
        <w:rPr>
          <w:rFonts w:ascii="Times New Roman" w:hAnsi="Times New Roman" w:cs="Times New Roman"/>
          <w:b/>
          <w:sz w:val="28"/>
          <w:szCs w:val="28"/>
          <w:lang w:eastAsia="ru-RU"/>
        </w:rPr>
        <w:t>4 класс (105 ч</w:t>
      </w:r>
      <w:r>
        <w:rPr>
          <w:rFonts w:ascii="Times New Roman" w:hAnsi="Times New Roman" w:cs="Times New Roman"/>
          <w:sz w:val="28"/>
          <w:szCs w:val="28"/>
          <w:lang w:eastAsia="ru-RU"/>
        </w:rPr>
        <w:t>)</w:t>
      </w:r>
    </w:p>
    <w:p w:rsidR="006477DB" w:rsidRDefault="006477DB" w:rsidP="006477DB">
      <w:pPr>
        <w:spacing w:after="0" w:line="240" w:lineRule="auto"/>
        <w:ind w:firstLine="360"/>
        <w:jc w:val="center"/>
        <w:rPr>
          <w:rFonts w:ascii="Times New Roman" w:hAnsi="Times New Roman" w:cs="Times New Roman"/>
          <w:sz w:val="28"/>
          <w:szCs w:val="28"/>
          <w:lang w:eastAsia="ru-RU"/>
        </w:rPr>
      </w:pPr>
    </w:p>
    <w:tbl>
      <w:tblPr>
        <w:tblStyle w:val="a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7668"/>
      </w:tblGrid>
      <w:tr w:rsidR="006477DB" w:rsidTr="006477DB">
        <w:trPr>
          <w:trHeight w:val="740"/>
        </w:trPr>
        <w:tc>
          <w:tcPr>
            <w:tcW w:w="943" w:type="pct"/>
            <w:vMerge w:val="restart"/>
            <w:tcBorders>
              <w:top w:val="single" w:sz="4" w:space="0" w:color="auto"/>
              <w:left w:val="single" w:sz="4" w:space="0" w:color="auto"/>
              <w:bottom w:val="single" w:sz="4" w:space="0" w:color="auto"/>
              <w:right w:val="single" w:sz="4" w:space="0" w:color="auto"/>
            </w:tcBorders>
          </w:tcPr>
          <w:p w:rsidR="006477DB" w:rsidRDefault="006477DB">
            <w:pPr>
              <w:spacing w:line="240" w:lineRule="auto"/>
              <w:rPr>
                <w:rFonts w:ascii="Times New Roman" w:hAnsi="Times New Roman"/>
                <w:b/>
                <w:sz w:val="28"/>
                <w:szCs w:val="28"/>
                <w:lang w:eastAsia="ru-RU"/>
              </w:rPr>
            </w:pPr>
            <w:r>
              <w:rPr>
                <w:rFonts w:ascii="Times New Roman" w:hAnsi="Times New Roman"/>
                <w:b/>
                <w:sz w:val="28"/>
                <w:szCs w:val="28"/>
                <w:lang w:eastAsia="ru-RU"/>
              </w:rPr>
              <w:t>1. Базовая часть:</w:t>
            </w:r>
          </w:p>
          <w:p w:rsidR="006477DB" w:rsidRDefault="006477DB">
            <w:pPr>
              <w:spacing w:line="240" w:lineRule="auto"/>
              <w:ind w:firstLine="360"/>
              <w:rPr>
                <w:rFonts w:ascii="Times New Roman" w:hAnsi="Times New Roman"/>
                <w:b/>
                <w:sz w:val="28"/>
                <w:szCs w:val="28"/>
                <w:lang w:eastAsia="ru-RU"/>
              </w:rPr>
            </w:pPr>
          </w:p>
        </w:tc>
        <w:tc>
          <w:tcPr>
            <w:tcW w:w="4057" w:type="pct"/>
            <w:tcBorders>
              <w:top w:val="single" w:sz="4" w:space="0" w:color="auto"/>
              <w:left w:val="single" w:sz="4" w:space="0" w:color="auto"/>
              <w:bottom w:val="single" w:sz="4" w:space="0" w:color="auto"/>
              <w:right w:val="single" w:sz="4" w:space="0" w:color="auto"/>
            </w:tcBorders>
            <w:hideMark/>
          </w:tcPr>
          <w:p w:rsidR="006477DB" w:rsidRDefault="006477DB">
            <w:pPr>
              <w:spacing w:line="240" w:lineRule="auto"/>
              <w:jc w:val="left"/>
              <w:rPr>
                <w:rFonts w:ascii="Times New Roman" w:hAnsi="Times New Roman"/>
                <w:b/>
                <w:sz w:val="28"/>
                <w:szCs w:val="28"/>
                <w:lang w:eastAsia="ru-RU"/>
              </w:rPr>
            </w:pPr>
            <w:r>
              <w:rPr>
                <w:rFonts w:ascii="Times New Roman" w:hAnsi="Times New Roman"/>
                <w:b/>
                <w:sz w:val="28"/>
                <w:szCs w:val="28"/>
                <w:lang w:eastAsia="ru-RU"/>
              </w:rPr>
              <w:t>Основы знаний о физической культуре (</w:t>
            </w:r>
            <w:r>
              <w:rPr>
                <w:rFonts w:ascii="Times New Roman" w:hAnsi="Times New Roman"/>
                <w:sz w:val="28"/>
                <w:szCs w:val="28"/>
                <w:lang w:eastAsia="ru-RU"/>
              </w:rPr>
              <w:t>естественные основы, социально-психологические основы, приёмы закаливания, способы саморегуляции, способы самоконтроля);</w:t>
            </w:r>
          </w:p>
        </w:tc>
      </w:tr>
      <w:tr w:rsidR="006477DB" w:rsidTr="006477DB">
        <w:trPr>
          <w:trHeight w:val="1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7DB" w:rsidRDefault="006477DB">
            <w:pPr>
              <w:spacing w:line="240" w:lineRule="auto"/>
              <w:rPr>
                <w:rFonts w:ascii="Times New Roman" w:hAnsi="Times New Roman"/>
                <w:b/>
                <w:sz w:val="28"/>
                <w:szCs w:val="28"/>
                <w:lang w:eastAsia="ru-RU"/>
              </w:rPr>
            </w:pPr>
          </w:p>
        </w:tc>
        <w:tc>
          <w:tcPr>
            <w:tcW w:w="4057" w:type="pct"/>
            <w:tcBorders>
              <w:top w:val="single" w:sz="4" w:space="0" w:color="auto"/>
              <w:left w:val="single" w:sz="4" w:space="0" w:color="auto"/>
              <w:bottom w:val="single" w:sz="4" w:space="0" w:color="auto"/>
              <w:right w:val="single" w:sz="4" w:space="0" w:color="auto"/>
            </w:tcBorders>
            <w:hideMark/>
          </w:tcPr>
          <w:p w:rsidR="006477DB" w:rsidRDefault="006477DB">
            <w:pPr>
              <w:spacing w:line="240" w:lineRule="auto"/>
              <w:jc w:val="left"/>
              <w:rPr>
                <w:rFonts w:ascii="Times New Roman" w:hAnsi="Times New Roman"/>
                <w:sz w:val="28"/>
                <w:szCs w:val="28"/>
                <w:lang w:eastAsia="ru-RU"/>
              </w:rPr>
            </w:pPr>
            <w:r>
              <w:rPr>
                <w:rFonts w:ascii="Times New Roman" w:hAnsi="Times New Roman"/>
                <w:b/>
                <w:sz w:val="28"/>
                <w:szCs w:val="28"/>
                <w:lang w:eastAsia="ru-RU"/>
              </w:rPr>
              <w:t>Гимнастика с элементами акробатики (</w:t>
            </w:r>
            <w:r>
              <w:rPr>
                <w:rFonts w:ascii="Times New Roman" w:hAnsi="Times New Roman"/>
                <w:sz w:val="28"/>
                <w:szCs w:val="28"/>
                <w:lang w:eastAsia="ru-RU"/>
              </w:rPr>
              <w:t>построения и перестроения, общеразвивающие упражнения с предметами и без, упражнения в лазанье и равновесии, простейшие акробатические упражнения);</w:t>
            </w:r>
          </w:p>
        </w:tc>
      </w:tr>
      <w:tr w:rsidR="006477DB" w:rsidTr="006477DB">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7DB" w:rsidRDefault="006477DB">
            <w:pPr>
              <w:spacing w:line="240" w:lineRule="auto"/>
              <w:rPr>
                <w:rFonts w:ascii="Times New Roman" w:hAnsi="Times New Roman"/>
                <w:b/>
                <w:sz w:val="28"/>
                <w:szCs w:val="28"/>
                <w:lang w:eastAsia="ru-RU"/>
              </w:rPr>
            </w:pPr>
          </w:p>
        </w:tc>
        <w:tc>
          <w:tcPr>
            <w:tcW w:w="4057" w:type="pct"/>
            <w:tcBorders>
              <w:top w:val="single" w:sz="4" w:space="0" w:color="auto"/>
              <w:left w:val="single" w:sz="4" w:space="0" w:color="auto"/>
              <w:bottom w:val="single" w:sz="4" w:space="0" w:color="auto"/>
              <w:right w:val="single" w:sz="4" w:space="0" w:color="auto"/>
            </w:tcBorders>
            <w:hideMark/>
          </w:tcPr>
          <w:p w:rsidR="006477DB" w:rsidRDefault="006477DB">
            <w:pPr>
              <w:spacing w:line="240" w:lineRule="auto"/>
              <w:jc w:val="left"/>
              <w:rPr>
                <w:rFonts w:ascii="Times New Roman" w:hAnsi="Times New Roman"/>
                <w:b/>
                <w:sz w:val="28"/>
                <w:szCs w:val="28"/>
                <w:lang w:eastAsia="ru-RU"/>
              </w:rPr>
            </w:pPr>
            <w:r>
              <w:rPr>
                <w:rFonts w:ascii="Times New Roman" w:hAnsi="Times New Roman"/>
                <w:b/>
                <w:sz w:val="28"/>
                <w:szCs w:val="28"/>
                <w:lang w:eastAsia="ru-RU"/>
              </w:rPr>
              <w:t>Кроссовая подготовка (</w:t>
            </w:r>
            <w:r>
              <w:rPr>
                <w:rFonts w:ascii="Times New Roman" w:hAnsi="Times New Roman"/>
                <w:sz w:val="28"/>
                <w:szCs w:val="28"/>
                <w:lang w:eastAsia="ru-RU"/>
              </w:rPr>
              <w:t>освоение техники бега в равномерном темпе, чередование ходьбы с бегом, упражнения на развитие выносливости);</w:t>
            </w:r>
          </w:p>
        </w:tc>
      </w:tr>
      <w:tr w:rsidR="006477DB" w:rsidTr="006477DB">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7DB" w:rsidRDefault="006477DB">
            <w:pPr>
              <w:spacing w:line="240" w:lineRule="auto"/>
              <w:rPr>
                <w:rFonts w:ascii="Times New Roman" w:hAnsi="Times New Roman"/>
                <w:b/>
                <w:sz w:val="28"/>
                <w:szCs w:val="28"/>
                <w:lang w:eastAsia="ru-RU"/>
              </w:rPr>
            </w:pPr>
          </w:p>
        </w:tc>
        <w:tc>
          <w:tcPr>
            <w:tcW w:w="4057" w:type="pct"/>
            <w:tcBorders>
              <w:top w:val="single" w:sz="4" w:space="0" w:color="auto"/>
              <w:left w:val="single" w:sz="4" w:space="0" w:color="auto"/>
              <w:bottom w:val="single" w:sz="4" w:space="0" w:color="auto"/>
              <w:right w:val="single" w:sz="4" w:space="0" w:color="auto"/>
            </w:tcBorders>
            <w:hideMark/>
          </w:tcPr>
          <w:p w:rsidR="006477DB" w:rsidRDefault="006477DB">
            <w:pPr>
              <w:spacing w:line="240" w:lineRule="auto"/>
              <w:jc w:val="left"/>
              <w:rPr>
                <w:rFonts w:ascii="Times New Roman" w:hAnsi="Times New Roman"/>
                <w:b/>
                <w:sz w:val="28"/>
                <w:szCs w:val="28"/>
                <w:lang w:eastAsia="ru-RU"/>
              </w:rPr>
            </w:pPr>
            <w:r>
              <w:rPr>
                <w:rFonts w:ascii="Times New Roman" w:hAnsi="Times New Roman"/>
                <w:b/>
                <w:sz w:val="28"/>
                <w:szCs w:val="28"/>
                <w:lang w:eastAsia="ru-RU"/>
              </w:rPr>
              <w:t>Легкоатлетические упражнения (</w:t>
            </w:r>
            <w:r>
              <w:rPr>
                <w:rFonts w:ascii="Times New Roman" w:hAnsi="Times New Roman"/>
                <w:sz w:val="28"/>
                <w:szCs w:val="28"/>
                <w:lang w:eastAsia="ru-RU"/>
              </w:rPr>
              <w:t>бег, прыжки, метания);</w:t>
            </w:r>
          </w:p>
        </w:tc>
      </w:tr>
      <w:tr w:rsidR="006477DB" w:rsidTr="006477DB">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77DB" w:rsidRDefault="006477DB">
            <w:pPr>
              <w:spacing w:line="240" w:lineRule="auto"/>
              <w:rPr>
                <w:rFonts w:ascii="Times New Roman" w:hAnsi="Times New Roman"/>
                <w:b/>
                <w:sz w:val="28"/>
                <w:szCs w:val="28"/>
                <w:lang w:eastAsia="ru-RU"/>
              </w:rPr>
            </w:pPr>
          </w:p>
        </w:tc>
        <w:tc>
          <w:tcPr>
            <w:tcW w:w="4057" w:type="pct"/>
            <w:tcBorders>
              <w:top w:val="single" w:sz="4" w:space="0" w:color="auto"/>
              <w:left w:val="single" w:sz="4" w:space="0" w:color="auto"/>
              <w:bottom w:val="single" w:sz="4" w:space="0" w:color="auto"/>
              <w:right w:val="single" w:sz="4" w:space="0" w:color="auto"/>
            </w:tcBorders>
            <w:hideMark/>
          </w:tcPr>
          <w:p w:rsidR="006477DB" w:rsidRDefault="006477DB">
            <w:pPr>
              <w:spacing w:line="240" w:lineRule="auto"/>
              <w:jc w:val="left"/>
              <w:rPr>
                <w:rFonts w:ascii="Times New Roman" w:hAnsi="Times New Roman"/>
                <w:b/>
                <w:sz w:val="28"/>
                <w:szCs w:val="28"/>
                <w:lang w:eastAsia="ru-RU"/>
              </w:rPr>
            </w:pPr>
            <w:r>
              <w:rPr>
                <w:rFonts w:ascii="Times New Roman" w:hAnsi="Times New Roman"/>
                <w:b/>
                <w:sz w:val="28"/>
                <w:szCs w:val="28"/>
                <w:lang w:eastAsia="ru-RU"/>
              </w:rPr>
              <w:t>Подвижные игры (</w:t>
            </w:r>
            <w:r>
              <w:rPr>
                <w:rFonts w:ascii="Times New Roman" w:hAnsi="Times New Roman"/>
                <w:sz w:val="28"/>
                <w:szCs w:val="28"/>
                <w:lang w:eastAsia="ru-RU"/>
              </w:rPr>
              <w:t>освоение различных игр и их вариантов, система упражнений с мячом).</w:t>
            </w:r>
          </w:p>
        </w:tc>
      </w:tr>
      <w:tr w:rsidR="006477DB" w:rsidTr="006477DB">
        <w:trPr>
          <w:trHeight w:val="640"/>
        </w:trPr>
        <w:tc>
          <w:tcPr>
            <w:tcW w:w="943" w:type="pct"/>
            <w:tcBorders>
              <w:top w:val="single" w:sz="4" w:space="0" w:color="auto"/>
              <w:left w:val="single" w:sz="4" w:space="0" w:color="auto"/>
              <w:bottom w:val="single" w:sz="4" w:space="0" w:color="auto"/>
              <w:right w:val="single" w:sz="4" w:space="0" w:color="auto"/>
            </w:tcBorders>
            <w:hideMark/>
          </w:tcPr>
          <w:p w:rsidR="006477DB" w:rsidRDefault="006477DB">
            <w:pPr>
              <w:spacing w:line="240" w:lineRule="auto"/>
              <w:rPr>
                <w:rFonts w:ascii="Times New Roman" w:hAnsi="Times New Roman"/>
                <w:sz w:val="28"/>
                <w:szCs w:val="28"/>
                <w:lang w:eastAsia="ru-RU"/>
              </w:rPr>
            </w:pPr>
            <w:r>
              <w:rPr>
                <w:rFonts w:ascii="Times New Roman" w:hAnsi="Times New Roman"/>
                <w:b/>
                <w:sz w:val="28"/>
                <w:szCs w:val="28"/>
                <w:lang w:eastAsia="ru-RU"/>
              </w:rPr>
              <w:t>2. Вариативная часть:</w:t>
            </w:r>
          </w:p>
        </w:tc>
        <w:tc>
          <w:tcPr>
            <w:tcW w:w="4057" w:type="pct"/>
            <w:tcBorders>
              <w:top w:val="single" w:sz="4" w:space="0" w:color="auto"/>
              <w:left w:val="single" w:sz="4" w:space="0" w:color="auto"/>
              <w:bottom w:val="single" w:sz="4" w:space="0" w:color="auto"/>
              <w:right w:val="single" w:sz="4" w:space="0" w:color="auto"/>
            </w:tcBorders>
          </w:tcPr>
          <w:p w:rsidR="006477DB" w:rsidRDefault="006477DB">
            <w:pPr>
              <w:spacing w:line="240" w:lineRule="auto"/>
              <w:jc w:val="left"/>
              <w:rPr>
                <w:rFonts w:ascii="Times New Roman" w:hAnsi="Times New Roman"/>
                <w:sz w:val="28"/>
                <w:szCs w:val="28"/>
                <w:lang w:eastAsia="ru-RU"/>
              </w:rPr>
            </w:pPr>
            <w:r>
              <w:rPr>
                <w:rFonts w:ascii="Times New Roman" w:hAnsi="Times New Roman"/>
                <w:b/>
                <w:sz w:val="28"/>
                <w:szCs w:val="28"/>
                <w:lang w:eastAsia="ru-RU"/>
              </w:rPr>
              <w:t>Подвижные игры</w:t>
            </w:r>
            <w:r>
              <w:rPr>
                <w:rFonts w:ascii="Times New Roman" w:hAnsi="Times New Roman"/>
                <w:sz w:val="28"/>
                <w:szCs w:val="28"/>
                <w:lang w:eastAsia="ru-RU"/>
              </w:rPr>
              <w:t xml:space="preserve"> с элементами баскетбола</w:t>
            </w:r>
            <w:r>
              <w:rPr>
                <w:rFonts w:ascii="Times New Roman" w:hAnsi="Times New Roman"/>
                <w:color w:val="000000" w:themeColor="text1"/>
                <w:sz w:val="28"/>
                <w:szCs w:val="28"/>
                <w:lang w:eastAsia="ru-RU"/>
              </w:rPr>
              <w:t>, футбола, волейбола.</w:t>
            </w:r>
          </w:p>
          <w:p w:rsidR="006477DB" w:rsidRDefault="006477DB">
            <w:pPr>
              <w:spacing w:line="240" w:lineRule="auto"/>
              <w:rPr>
                <w:rFonts w:ascii="Times New Roman" w:hAnsi="Times New Roman"/>
                <w:b/>
                <w:sz w:val="28"/>
                <w:szCs w:val="28"/>
                <w:lang w:eastAsia="ru-RU"/>
              </w:rPr>
            </w:pPr>
          </w:p>
        </w:tc>
      </w:tr>
    </w:tbl>
    <w:p w:rsidR="006477DB" w:rsidRDefault="006477DB" w:rsidP="006477DB">
      <w:pPr>
        <w:spacing w:after="0" w:line="240" w:lineRule="auto"/>
        <w:ind w:firstLine="567"/>
        <w:jc w:val="both"/>
        <w:rPr>
          <w:rFonts w:ascii="Times New Roman" w:hAnsi="Times New Roman" w:cs="Times New Roman"/>
          <w:sz w:val="28"/>
          <w:szCs w:val="28"/>
        </w:rPr>
      </w:pPr>
    </w:p>
    <w:p w:rsidR="006477DB" w:rsidRDefault="006477DB" w:rsidP="006477DB">
      <w:pPr>
        <w:keepNext/>
        <w:spacing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Тематический план учебного курса</w:t>
      </w:r>
    </w:p>
    <w:tbl>
      <w:tblPr>
        <w:tblStyle w:val="a6"/>
        <w:tblW w:w="0" w:type="auto"/>
        <w:jc w:val="center"/>
        <w:tblLook w:val="01E0" w:firstRow="1" w:lastRow="1" w:firstColumn="1" w:lastColumn="1" w:noHBand="0" w:noVBand="0"/>
      </w:tblPr>
      <w:tblGrid>
        <w:gridCol w:w="4642"/>
        <w:gridCol w:w="4161"/>
      </w:tblGrid>
      <w:tr w:rsidR="006477DB"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b/>
                <w:sz w:val="28"/>
                <w:szCs w:val="28"/>
                <w:lang w:eastAsia="ru-RU"/>
              </w:rPr>
            </w:pPr>
            <w:r>
              <w:rPr>
                <w:rFonts w:ascii="Times New Roman" w:hAnsi="Times New Roman"/>
                <w:b/>
                <w:sz w:val="28"/>
                <w:szCs w:val="28"/>
                <w:lang w:eastAsia="ru-RU"/>
              </w:rPr>
              <w:t>Период обучения</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b/>
                <w:sz w:val="28"/>
                <w:szCs w:val="28"/>
                <w:lang w:eastAsia="ru-RU"/>
              </w:rPr>
            </w:pPr>
            <w:r>
              <w:rPr>
                <w:rFonts w:ascii="Times New Roman" w:hAnsi="Times New Roman"/>
                <w:b/>
                <w:sz w:val="28"/>
                <w:szCs w:val="28"/>
                <w:lang w:eastAsia="ru-RU"/>
              </w:rPr>
              <w:t>Количество часов</w:t>
            </w:r>
          </w:p>
        </w:tc>
      </w:tr>
      <w:tr w:rsidR="006477DB"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Default="006477DB">
            <w:pPr>
              <w:keepNext/>
              <w:tabs>
                <w:tab w:val="right" w:pos="2052"/>
              </w:tabs>
              <w:spacing w:line="240" w:lineRule="auto"/>
              <w:rPr>
                <w:rFonts w:ascii="Times New Roman" w:hAnsi="Times New Roman"/>
                <w:sz w:val="28"/>
                <w:szCs w:val="28"/>
                <w:lang w:eastAsia="ru-RU"/>
              </w:rPr>
            </w:pPr>
            <w:r>
              <w:rPr>
                <w:rFonts w:ascii="Times New Roman" w:hAnsi="Times New Roman"/>
                <w:sz w:val="28"/>
                <w:szCs w:val="28"/>
                <w:lang w:eastAsia="ru-RU"/>
              </w:rPr>
              <w:t>1 четверть</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sz w:val="28"/>
                <w:szCs w:val="28"/>
                <w:lang w:eastAsia="ru-RU"/>
              </w:rPr>
            </w:pPr>
            <w:r>
              <w:rPr>
                <w:rFonts w:ascii="Times New Roman" w:hAnsi="Times New Roman"/>
                <w:sz w:val="28"/>
                <w:szCs w:val="28"/>
                <w:lang w:eastAsia="ru-RU"/>
              </w:rPr>
              <w:t>25</w:t>
            </w:r>
          </w:p>
        </w:tc>
      </w:tr>
      <w:tr w:rsidR="006477DB"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b/>
                <w:sz w:val="28"/>
                <w:szCs w:val="28"/>
                <w:lang w:eastAsia="ru-RU"/>
              </w:rPr>
            </w:pPr>
            <w:r>
              <w:rPr>
                <w:rFonts w:ascii="Times New Roman" w:hAnsi="Times New Roman"/>
                <w:sz w:val="28"/>
                <w:szCs w:val="28"/>
                <w:lang w:eastAsia="ru-RU"/>
              </w:rPr>
              <w:t>2 четверть</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sz w:val="28"/>
                <w:szCs w:val="28"/>
                <w:lang w:eastAsia="ru-RU"/>
              </w:rPr>
            </w:pPr>
            <w:r>
              <w:rPr>
                <w:rFonts w:ascii="Times New Roman" w:hAnsi="Times New Roman"/>
                <w:sz w:val="28"/>
                <w:szCs w:val="28"/>
                <w:lang w:eastAsia="ru-RU"/>
              </w:rPr>
              <w:t>25</w:t>
            </w:r>
          </w:p>
        </w:tc>
      </w:tr>
      <w:tr w:rsidR="006477DB"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b/>
                <w:sz w:val="28"/>
                <w:szCs w:val="28"/>
                <w:lang w:eastAsia="ru-RU"/>
              </w:rPr>
            </w:pPr>
            <w:r>
              <w:rPr>
                <w:rFonts w:ascii="Times New Roman" w:hAnsi="Times New Roman"/>
                <w:sz w:val="28"/>
                <w:szCs w:val="28"/>
                <w:lang w:eastAsia="ru-RU"/>
              </w:rPr>
              <w:t>3 четверть</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sz w:val="28"/>
                <w:szCs w:val="28"/>
                <w:lang w:eastAsia="ru-RU"/>
              </w:rPr>
            </w:pPr>
            <w:r>
              <w:rPr>
                <w:rFonts w:ascii="Times New Roman" w:hAnsi="Times New Roman"/>
                <w:sz w:val="28"/>
                <w:szCs w:val="28"/>
                <w:lang w:eastAsia="ru-RU"/>
              </w:rPr>
              <w:t>30</w:t>
            </w:r>
          </w:p>
        </w:tc>
      </w:tr>
      <w:tr w:rsidR="006477DB"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b/>
                <w:sz w:val="28"/>
                <w:szCs w:val="28"/>
                <w:lang w:eastAsia="ru-RU"/>
              </w:rPr>
            </w:pPr>
            <w:r>
              <w:rPr>
                <w:rFonts w:ascii="Times New Roman" w:hAnsi="Times New Roman"/>
                <w:sz w:val="28"/>
                <w:szCs w:val="28"/>
                <w:lang w:eastAsia="ru-RU"/>
              </w:rPr>
              <w:t>4 четверть</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sz w:val="28"/>
                <w:szCs w:val="28"/>
                <w:lang w:eastAsia="ru-RU"/>
              </w:rPr>
            </w:pPr>
            <w:r>
              <w:rPr>
                <w:rFonts w:ascii="Times New Roman" w:hAnsi="Times New Roman"/>
                <w:sz w:val="28"/>
                <w:szCs w:val="28"/>
                <w:lang w:eastAsia="ru-RU"/>
              </w:rPr>
              <w:t>25</w:t>
            </w:r>
          </w:p>
        </w:tc>
      </w:tr>
      <w:tr w:rsidR="006477DB" w:rsidTr="006477DB">
        <w:trPr>
          <w:jc w:val="center"/>
        </w:trPr>
        <w:tc>
          <w:tcPr>
            <w:tcW w:w="4642"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b/>
                <w:sz w:val="28"/>
                <w:szCs w:val="28"/>
                <w:lang w:eastAsia="ru-RU"/>
              </w:rPr>
            </w:pPr>
            <w:r>
              <w:rPr>
                <w:rFonts w:ascii="Times New Roman" w:hAnsi="Times New Roman"/>
                <w:b/>
                <w:sz w:val="28"/>
                <w:szCs w:val="28"/>
                <w:lang w:eastAsia="ru-RU"/>
              </w:rPr>
              <w:t>Итого</w:t>
            </w:r>
          </w:p>
        </w:tc>
        <w:tc>
          <w:tcPr>
            <w:tcW w:w="4161" w:type="dxa"/>
            <w:tcBorders>
              <w:top w:val="single" w:sz="4" w:space="0" w:color="000000"/>
              <w:left w:val="single" w:sz="4" w:space="0" w:color="000000"/>
              <w:bottom w:val="single" w:sz="4" w:space="0" w:color="000000"/>
              <w:right w:val="single" w:sz="4" w:space="0" w:color="000000"/>
            </w:tcBorders>
            <w:hideMark/>
          </w:tcPr>
          <w:p w:rsidR="006477DB" w:rsidRDefault="006477DB">
            <w:pPr>
              <w:keepNext/>
              <w:spacing w:line="240" w:lineRule="auto"/>
              <w:rPr>
                <w:rFonts w:ascii="Times New Roman" w:hAnsi="Times New Roman"/>
                <w:b/>
                <w:sz w:val="28"/>
                <w:szCs w:val="28"/>
                <w:lang w:eastAsia="ru-RU"/>
              </w:rPr>
            </w:pPr>
            <w:r>
              <w:rPr>
                <w:rFonts w:ascii="Times New Roman" w:hAnsi="Times New Roman"/>
                <w:b/>
                <w:sz w:val="28"/>
                <w:szCs w:val="28"/>
                <w:lang w:eastAsia="ru-RU"/>
              </w:rPr>
              <w:t>105</w:t>
            </w:r>
          </w:p>
        </w:tc>
      </w:tr>
    </w:tbl>
    <w:p w:rsidR="006477DB" w:rsidRDefault="006477DB" w:rsidP="006477DB">
      <w:pPr>
        <w:spacing w:after="0" w:line="240" w:lineRule="auto"/>
        <w:jc w:val="center"/>
        <w:rPr>
          <w:rFonts w:ascii="Times New Roman" w:hAnsi="Times New Roman" w:cs="Times New Roman"/>
          <w:b/>
          <w:i/>
          <w:sz w:val="28"/>
          <w:szCs w:val="28"/>
        </w:rPr>
      </w:pPr>
    </w:p>
    <w:p w:rsidR="006477DB" w:rsidRDefault="006477DB" w:rsidP="006477DB"/>
    <w:p w:rsidR="005272B0" w:rsidRDefault="005272B0" w:rsidP="005272B0">
      <w:pPr>
        <w:spacing w:line="240" w:lineRule="auto"/>
      </w:pPr>
    </w:p>
    <w:p w:rsidR="006D1920" w:rsidRDefault="006D1920" w:rsidP="005272B0">
      <w:pPr>
        <w:spacing w:line="240" w:lineRule="auto"/>
        <w:jc w:val="center"/>
        <w:rPr>
          <w:rFonts w:ascii="Times New Roman" w:hAnsi="Times New Roman" w:cs="Times New Roman"/>
          <w:b/>
          <w:sz w:val="28"/>
          <w:szCs w:val="28"/>
        </w:rPr>
      </w:pPr>
    </w:p>
    <w:p w:rsidR="006D1920" w:rsidRDefault="006D1920" w:rsidP="005272B0">
      <w:pPr>
        <w:spacing w:line="240" w:lineRule="auto"/>
        <w:jc w:val="center"/>
        <w:rPr>
          <w:rFonts w:ascii="Times New Roman" w:hAnsi="Times New Roman" w:cs="Times New Roman"/>
          <w:b/>
          <w:sz w:val="28"/>
          <w:szCs w:val="28"/>
        </w:rPr>
      </w:pPr>
    </w:p>
    <w:p w:rsidR="006D1920" w:rsidRDefault="006D1920" w:rsidP="005272B0">
      <w:pPr>
        <w:spacing w:line="240" w:lineRule="auto"/>
        <w:jc w:val="center"/>
        <w:rPr>
          <w:rFonts w:ascii="Times New Roman" w:hAnsi="Times New Roman" w:cs="Times New Roman"/>
          <w:b/>
          <w:sz w:val="28"/>
          <w:szCs w:val="28"/>
        </w:rPr>
      </w:pPr>
    </w:p>
    <w:p w:rsidR="006D1920" w:rsidRDefault="006D1920" w:rsidP="005272B0">
      <w:pPr>
        <w:spacing w:line="240" w:lineRule="auto"/>
        <w:jc w:val="center"/>
        <w:rPr>
          <w:rFonts w:ascii="Times New Roman" w:hAnsi="Times New Roman" w:cs="Times New Roman"/>
          <w:b/>
          <w:sz w:val="28"/>
          <w:szCs w:val="28"/>
        </w:rPr>
      </w:pPr>
    </w:p>
    <w:p w:rsidR="006D1920" w:rsidRDefault="006D1920" w:rsidP="005272B0">
      <w:pPr>
        <w:spacing w:line="240" w:lineRule="auto"/>
        <w:jc w:val="center"/>
        <w:rPr>
          <w:rFonts w:ascii="Times New Roman" w:hAnsi="Times New Roman" w:cs="Times New Roman"/>
          <w:b/>
          <w:sz w:val="28"/>
          <w:szCs w:val="28"/>
        </w:rPr>
      </w:pPr>
    </w:p>
    <w:p w:rsidR="006D1920" w:rsidRDefault="006D1920" w:rsidP="005272B0">
      <w:pPr>
        <w:spacing w:line="240" w:lineRule="auto"/>
        <w:jc w:val="center"/>
        <w:rPr>
          <w:rFonts w:ascii="Times New Roman" w:hAnsi="Times New Roman" w:cs="Times New Roman"/>
          <w:b/>
          <w:sz w:val="28"/>
          <w:szCs w:val="28"/>
        </w:rPr>
      </w:pPr>
    </w:p>
    <w:p w:rsidR="006D1920" w:rsidRDefault="006D1920" w:rsidP="005272B0">
      <w:pPr>
        <w:spacing w:line="240" w:lineRule="auto"/>
        <w:jc w:val="center"/>
        <w:rPr>
          <w:rFonts w:ascii="Times New Roman" w:hAnsi="Times New Roman" w:cs="Times New Roman"/>
          <w:b/>
          <w:sz w:val="28"/>
          <w:szCs w:val="28"/>
        </w:rPr>
      </w:pPr>
    </w:p>
    <w:p w:rsidR="006D1920" w:rsidRDefault="006D1920" w:rsidP="005272B0">
      <w:pPr>
        <w:spacing w:line="240" w:lineRule="auto"/>
        <w:jc w:val="center"/>
        <w:rPr>
          <w:rFonts w:ascii="Times New Roman" w:hAnsi="Times New Roman" w:cs="Times New Roman"/>
          <w:b/>
          <w:sz w:val="28"/>
          <w:szCs w:val="28"/>
        </w:rPr>
      </w:pPr>
    </w:p>
    <w:p w:rsidR="006D1920" w:rsidRDefault="006D1920" w:rsidP="005272B0">
      <w:pPr>
        <w:spacing w:line="240" w:lineRule="auto"/>
        <w:jc w:val="center"/>
        <w:rPr>
          <w:rFonts w:ascii="Times New Roman" w:hAnsi="Times New Roman" w:cs="Times New Roman"/>
          <w:b/>
          <w:sz w:val="28"/>
          <w:szCs w:val="28"/>
        </w:rPr>
      </w:pPr>
    </w:p>
    <w:p w:rsidR="006D1920" w:rsidRDefault="006D1920" w:rsidP="005272B0">
      <w:pPr>
        <w:spacing w:line="240" w:lineRule="auto"/>
        <w:jc w:val="center"/>
        <w:rPr>
          <w:rFonts w:ascii="Times New Roman" w:hAnsi="Times New Roman" w:cs="Times New Roman"/>
          <w:b/>
          <w:sz w:val="28"/>
          <w:szCs w:val="28"/>
        </w:rPr>
      </w:pPr>
    </w:p>
    <w:p w:rsidR="006477DB" w:rsidRDefault="006477DB" w:rsidP="005272B0">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 – тематическое планирование физической культуры 4 класс</w:t>
      </w:r>
    </w:p>
    <w:tbl>
      <w:tblPr>
        <w:tblW w:w="104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992"/>
        <w:gridCol w:w="1134"/>
        <w:gridCol w:w="142"/>
        <w:gridCol w:w="710"/>
      </w:tblGrid>
      <w:tr w:rsidR="006477DB" w:rsidTr="005272B0">
        <w:trPr>
          <w:gridAfter w:val="1"/>
          <w:wAfter w:w="710" w:type="dxa"/>
          <w:trHeight w:val="31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477DB" w:rsidRDefault="00647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урока</w:t>
            </w:r>
          </w:p>
        </w:tc>
        <w:tc>
          <w:tcPr>
            <w:tcW w:w="6520" w:type="dxa"/>
            <w:vMerge w:val="restart"/>
            <w:tcBorders>
              <w:top w:val="single" w:sz="4" w:space="0" w:color="auto"/>
              <w:left w:val="single" w:sz="4" w:space="0" w:color="auto"/>
              <w:bottom w:val="single" w:sz="4" w:space="0" w:color="auto"/>
              <w:right w:val="single" w:sz="4" w:space="0" w:color="auto"/>
            </w:tcBorders>
            <w:vAlign w:val="center"/>
            <w:hideMark/>
          </w:tcPr>
          <w:p w:rsidR="006477DB" w:rsidRDefault="00647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 урока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477DB" w:rsidRDefault="00647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Часы</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6477DB" w:rsidRDefault="00647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Дата проведения</w:t>
            </w:r>
          </w:p>
        </w:tc>
      </w:tr>
      <w:tr w:rsidR="006477DB" w:rsidTr="005272B0">
        <w:trPr>
          <w:trHeight w:val="9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477DB" w:rsidRDefault="006477DB">
            <w:pPr>
              <w:spacing w:after="0"/>
              <w:rPr>
                <w:rFonts w:ascii="Times New Roman" w:hAnsi="Times New Roman" w:cs="Times New Roman"/>
                <w:b/>
                <w:sz w:val="28"/>
                <w:szCs w:val="28"/>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6477DB" w:rsidRDefault="006477DB">
            <w:pPr>
              <w:spacing w:after="0"/>
              <w:rPr>
                <w:rFonts w:ascii="Times New Roman" w:hAnsi="Times New Roman" w:cs="Times New Roman"/>
                <w:b/>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477DB" w:rsidRDefault="006477DB">
            <w:pPr>
              <w:spacing w:after="0"/>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477DB" w:rsidRDefault="00647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План</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6477DB" w:rsidRDefault="00647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Факт</w:t>
            </w:r>
          </w:p>
        </w:tc>
      </w:tr>
      <w:tr w:rsidR="006477DB" w:rsidTr="005272B0">
        <w:trPr>
          <w:gridAfter w:val="1"/>
          <w:wAfter w:w="710" w:type="dxa"/>
          <w:trHeight w:val="366"/>
        </w:trPr>
        <w:tc>
          <w:tcPr>
            <w:tcW w:w="9781" w:type="dxa"/>
            <w:gridSpan w:val="5"/>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Раздел 1. Легкая атлетика (25ч.)</w:t>
            </w:r>
          </w:p>
        </w:tc>
      </w:tr>
      <w:tr w:rsidR="006477DB" w:rsidTr="005272B0">
        <w:trPr>
          <w:trHeight w:val="366"/>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Вводный урок. Инструктаж  по ТБ на уроках л/а. Подвижные игры «У медведя на бору», «Запретное движение».</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225"/>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Разучивание подвижной игры «</w:t>
            </w:r>
            <w:proofErr w:type="spellStart"/>
            <w:r>
              <w:rPr>
                <w:rFonts w:ascii="Times New Roman" w:hAnsi="Times New Roman" w:cs="Times New Roman"/>
                <w:color w:val="000000"/>
                <w:sz w:val="28"/>
                <w:szCs w:val="28"/>
                <w:shd w:val="clear" w:color="auto" w:fill="FFFFFF"/>
              </w:rPr>
              <w:t>Ловишки</w:t>
            </w:r>
            <w:proofErr w:type="spellEnd"/>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Развитие скоростных качеств.</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446"/>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Высокий старт. Понятие «старт». Бег на 30 и 60 м. Развитие скоростных качеств. Подвижная игра «Пятнашки».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250"/>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Тестирование бега на 30м. Подвижная  игра  «Пятнашки».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241"/>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Обучение в технике прыжка в длину с места. Подвижная игра «Третий лишний».</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491"/>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Совершенствование техники прыжка в длину с места. </w:t>
            </w:r>
          </w:p>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Подвижная игра «Третий лишний».</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366"/>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Развитие скоростно – силовых способностей. Челночный бег 3х10. </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241"/>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Обучение в технике метания малого мяча с места на дальность. Подвижная игра «Попади мяч».</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241"/>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12-13</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Метание малого мяча с места на горизонтальную и вертикальную цель. Участие в подвижной игре  «Попади в мяч».</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125"/>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14-15</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координационных способностей.  Комбинированная эстафета.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16-17</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Кроссовая подготовка. Равномерный бег с чередованием ходьбы 2 мин. (Бег 100м, ходьба 50 -70м).</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18-19</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Кроссовая подготовка. Развитие общей выносливости. Равномерный бег  с чередованием ходьбы 4 мин. </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387"/>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Кроссовая подготовка. Равномерный бег на 1000 м. Подвижная игра «Хитрая лиса».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22-23-24</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Кроссовая подготовка. Кроссовый бег на 1000м.  Круговая эстафета».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зачет.</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gridAfter w:val="1"/>
          <w:wAfter w:w="710" w:type="dxa"/>
          <w:trHeight w:val="64"/>
        </w:trPr>
        <w:tc>
          <w:tcPr>
            <w:tcW w:w="9781" w:type="dxa"/>
            <w:gridSpan w:val="5"/>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Раздел 2. «Гимнастика» (25 ч.)</w:t>
            </w: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Вводный урок. Гимнастика, её виды. Разучивание подвижной  игры «Пузырьки».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Разучивание ОРУ с обручем. Подвижная игра </w:t>
            </w:r>
            <w:r>
              <w:rPr>
                <w:rFonts w:ascii="Times New Roman" w:hAnsi="Times New Roman" w:cs="Times New Roman"/>
                <w:color w:val="000000"/>
                <w:sz w:val="28"/>
                <w:szCs w:val="28"/>
                <w:shd w:val="clear" w:color="auto" w:fill="FFFFFF"/>
              </w:rPr>
              <w:lastRenderedPageBreak/>
              <w:t>«Займи обруч».</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Закрепление техники ОРУ с обручем. Подвижная игра «Заяц без дома»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241"/>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Повторение ТБ на уроках гимнастики. Подвижная игра «Фигуры»</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30-31-32</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Акробатика. Объяснение особенностей выполнения упражнений гимнастики с элементами акробатики.</w:t>
            </w:r>
            <w:r>
              <w:rPr>
                <w:rFonts w:ascii="Times New Roman" w:hAnsi="Times New Roman" w:cs="Times New Roman"/>
                <w:sz w:val="28"/>
                <w:szCs w:val="28"/>
              </w:rPr>
              <w:t xml:space="preserve"> Группировка. Перекаты в группировке (назад, вперед, в сторону).</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Акробатика.  Перекаты в группировке.  Подвижная игра «Фигура».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34-35</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Обучение технике выполнения кувырка вперед.  Подвижная игра «Море волнуется»</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Длинный кувырок вперёд </w:t>
            </w:r>
            <w:r>
              <w:rPr>
                <w:rFonts w:ascii="Times New Roman" w:hAnsi="Times New Roman" w:cs="Times New Roman"/>
                <w:color w:val="000000"/>
                <w:sz w:val="28"/>
                <w:szCs w:val="28"/>
                <w:shd w:val="clear" w:color="auto" w:fill="FFFFFF"/>
              </w:rPr>
              <w:t>Объяснение принципов проведения круговой тренировки.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37-38</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Акробатика. Совершенствование техники кувырка вперёд. Разучивания подвижной игры «Хвост дракона»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физических качеств с помощью подвижных игр. Подвижная игра «Хвост дракона».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скоростно – силовых способностей. Эстафеты с прыжками.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41-42-43</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Обучение правилам выполнения лазания по гимнастической стенке наступая на все рейки (широкий хват). Подвижная игра «Воробьи и вороны».</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44-45-46</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Развитие ловкости в перемещении по гимнастической стенке </w:t>
            </w:r>
            <w:r>
              <w:rPr>
                <w:rFonts w:ascii="Times New Roman" w:hAnsi="Times New Roman" w:cs="Times New Roman"/>
                <w:sz w:val="28"/>
                <w:szCs w:val="28"/>
              </w:rPr>
              <w:t>(до определенной высоты, приставными шагами, с разными хватами). Подвижная игра «Совушка»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47-48-49</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Обучение правилам выполнения упражнений в равновесии. Контроль двигательных качеств.</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зачет.</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gridAfter w:val="1"/>
          <w:wAfter w:w="710" w:type="dxa"/>
          <w:trHeight w:val="64"/>
        </w:trPr>
        <w:tc>
          <w:tcPr>
            <w:tcW w:w="9781" w:type="dxa"/>
            <w:gridSpan w:val="5"/>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Раздел 3.  Подвижные и спортивные игры (30 ч.)</w:t>
            </w: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Беседа о технике безопасности во время проведения подвижных игр на уроках. </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Комбинированная эстафета. Развитие физических качеств.</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pacing w:after="0" w:line="240" w:lineRule="auto"/>
              <w:rPr>
                <w:rFonts w:ascii="Times New Roman" w:hAnsi="Times New Roman" w:cs="Times New Roman"/>
                <w:sz w:val="28"/>
                <w:szCs w:val="28"/>
              </w:rPr>
            </w:pPr>
            <w:r>
              <w:rPr>
                <w:rFonts w:ascii="Times New Roman" w:hAnsi="Times New Roman" w:cs="Times New Roman"/>
                <w:sz w:val="28"/>
                <w:szCs w:val="28"/>
              </w:rPr>
              <w:t>Развитие координации. Подвижные игры «пузырьки», « Стоп-машина».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02"/>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54-55</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pacing w:after="0" w:line="240" w:lineRule="auto"/>
              <w:rPr>
                <w:rFonts w:ascii="Times New Roman" w:hAnsi="Times New Roman" w:cs="Times New Roman"/>
                <w:sz w:val="28"/>
                <w:szCs w:val="28"/>
              </w:rPr>
            </w:pPr>
            <w:r>
              <w:rPr>
                <w:rFonts w:ascii="Times New Roman" w:hAnsi="Times New Roman" w:cs="Times New Roman"/>
                <w:sz w:val="28"/>
                <w:szCs w:val="28"/>
              </w:rPr>
              <w:t>Подвижные игры как средство совершенствование физических качеств. Подвижные игры: «К своим флажкам», «Запретное движения».</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56-57</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 коллектива с помощью подвижных игр. Подвижные игры «Вызов номеров», «Охотники и утки», «Вышибалы».</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70"/>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58-59</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Развития внимания учащихся по средствам подвижных игр. Подвижные игры «Выбей мяча из круга», «У медведя  во бору».</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ловкости. Подвижная игра «Гонка мячей».</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координации. Разучивание подвижной игры «Шишки и белки»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116"/>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Всестороннее развитие физических качеств. Подвижная игра «Шишки и белки» </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25"/>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63-64</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Формирование коллектива с помощью  тувинских народных подвижных игр «</w:t>
            </w:r>
            <w:proofErr w:type="spellStart"/>
            <w:r>
              <w:rPr>
                <w:rFonts w:ascii="Times New Roman" w:hAnsi="Times New Roman" w:cs="Times New Roman"/>
                <w:sz w:val="28"/>
                <w:szCs w:val="28"/>
              </w:rPr>
              <w:t>Аскак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кадай</w:t>
            </w:r>
            <w:proofErr w:type="spellEnd"/>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Закрепить умения и навыков  тувинской народной подвижной игры «</w:t>
            </w:r>
            <w:proofErr w:type="spellStart"/>
            <w:r>
              <w:rPr>
                <w:rFonts w:ascii="Times New Roman" w:hAnsi="Times New Roman" w:cs="Times New Roman"/>
                <w:sz w:val="28"/>
                <w:szCs w:val="28"/>
              </w:rPr>
              <w:t>Аскак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кадай</w:t>
            </w:r>
            <w:proofErr w:type="spellEnd"/>
            <w:r>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66-67</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общей выносливости. Специальные беговые упражнения для развития выносливости. Подвижная игра «Кошка и мышки»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pacing w:after="0" w:line="240" w:lineRule="auto"/>
              <w:rPr>
                <w:rFonts w:ascii="Times New Roman" w:hAnsi="Times New Roman" w:cs="Times New Roman"/>
                <w:sz w:val="28"/>
                <w:szCs w:val="28"/>
              </w:rPr>
            </w:pPr>
            <w:r>
              <w:rPr>
                <w:rFonts w:ascii="Times New Roman" w:hAnsi="Times New Roman" w:cs="Times New Roman"/>
                <w:sz w:val="28"/>
                <w:szCs w:val="28"/>
              </w:rPr>
              <w:t>Разучивание ловлей и передачи мяча на месте в парах.  Подвижная игра «Горячая картошка».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Совершенствование ловлей и передачи мяча на месте в парах. Эстафета с набивными мячами.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71</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Обучение введению мяча на месте и движении.  Подвижная игра «Выбей мяча из круга».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Совершенствование техники введения мяча в движении. Подвижная игра «выбей мяча из круга».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73</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ловкости с помощью подвижных игр. Контроль двигательных качеств.</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74-75</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Обучение в ловле и передаче мяча в движении.</w:t>
            </w:r>
          </w:p>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Подвижная игра « Метко в цель»</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02"/>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76</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Совершенствование ловли и передачи мяча в движении. </w:t>
            </w:r>
          </w:p>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Подвижная игра «Кто дальше бросит».</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333"/>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77</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общей выносливости. Специальные беговые упражнения для развития выносливости. Подвижная игра «Кошка и мышки»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Обучение технике броске в цель (щит, мишень, обруч). «Мяч водящему». </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Совершенствование техники броска в цель (кольцо, щит, мишень). «Мяч водящему». </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зачет.</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gridAfter w:val="1"/>
          <w:wAfter w:w="710" w:type="dxa"/>
          <w:trHeight w:val="64"/>
        </w:trPr>
        <w:tc>
          <w:tcPr>
            <w:tcW w:w="9781" w:type="dxa"/>
            <w:gridSpan w:val="5"/>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Раздел 4. Легкая атлетика  (25 ч.)</w:t>
            </w: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Вводный урок. Инструктаж  по легкой атлетике.</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50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скоростных способностей. Стартовый разгон Бег на 30 и 60м.</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Равномерный бег с чередованием ходьбы 3мин. Подвижная игра «День и ночь». </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Равномерный бег с чередованием ходьбы 3 мин. Подвижная игра «Зайцы без дома».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85</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Равномерный бег с чередованием ходьбы. 4мин. Подвижная игра «Хитрая лиса»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86-87</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Кроссовый бег.  Развитие выносливости.  Бег на 1000м</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88-89</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Развитие общей выносливости. Бег на 1000м </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64"/>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90-91-92</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Разучивание техники прыжка в длину с места. Прыжок в длину с разбега  Подвижная игра «Заморозки»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209"/>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Закрепление техники прыжка в длину с места </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271"/>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94-95</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Обучение технике эстафетного бега. Эстафеты с мячами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297"/>
        </w:trPr>
        <w:tc>
          <w:tcPr>
            <w:tcW w:w="993"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96-97-98</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Эстафетный бег. Передача эстафетной палки на зоне передачи. Круговая эстафета.</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58"/>
        </w:trPr>
        <w:tc>
          <w:tcPr>
            <w:tcW w:w="993" w:type="dxa"/>
            <w:tcBorders>
              <w:top w:val="single" w:sz="4" w:space="0" w:color="auto"/>
              <w:left w:val="single" w:sz="4" w:space="0" w:color="auto"/>
              <w:bottom w:val="single" w:sz="4" w:space="0" w:color="auto"/>
              <w:right w:val="single" w:sz="4" w:space="0" w:color="auto"/>
            </w:tcBorders>
            <w:hideMark/>
          </w:tcPr>
          <w:p w:rsidR="006477DB" w:rsidRDefault="009931A7">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силовых способностей. Упражнения в парах. Подвижная игра «Третий лишний».</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315"/>
        </w:trPr>
        <w:tc>
          <w:tcPr>
            <w:tcW w:w="993" w:type="dxa"/>
            <w:tcBorders>
              <w:top w:val="single" w:sz="4" w:space="0" w:color="auto"/>
              <w:left w:val="single" w:sz="4" w:space="0" w:color="auto"/>
              <w:bottom w:val="single" w:sz="4" w:space="0" w:color="auto"/>
              <w:right w:val="single" w:sz="4" w:space="0" w:color="auto"/>
            </w:tcBorders>
            <w:hideMark/>
          </w:tcPr>
          <w:p w:rsidR="006477DB" w:rsidRDefault="009931A7">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Развитие ловкости. Подвижная игра «передай - садись».</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257"/>
        </w:trPr>
        <w:tc>
          <w:tcPr>
            <w:tcW w:w="993" w:type="dxa"/>
            <w:tcBorders>
              <w:top w:val="single" w:sz="4" w:space="0" w:color="auto"/>
              <w:left w:val="single" w:sz="4" w:space="0" w:color="auto"/>
              <w:bottom w:val="single" w:sz="4" w:space="0" w:color="auto"/>
              <w:right w:val="single" w:sz="4" w:space="0" w:color="auto"/>
            </w:tcBorders>
            <w:hideMark/>
          </w:tcPr>
          <w:p w:rsidR="006477DB" w:rsidRDefault="009931A7">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урок. Мониторинг. Подвижная игра «Салки»</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r w:rsidR="006477DB" w:rsidTr="005272B0">
        <w:trPr>
          <w:trHeight w:val="374"/>
        </w:trPr>
        <w:tc>
          <w:tcPr>
            <w:tcW w:w="993" w:type="dxa"/>
            <w:tcBorders>
              <w:top w:val="single" w:sz="4" w:space="0" w:color="auto"/>
              <w:left w:val="single" w:sz="4" w:space="0" w:color="auto"/>
              <w:bottom w:val="single" w:sz="4" w:space="0" w:color="auto"/>
              <w:right w:val="single" w:sz="4" w:space="0" w:color="auto"/>
            </w:tcBorders>
            <w:hideMark/>
          </w:tcPr>
          <w:p w:rsidR="006477DB" w:rsidRDefault="009931A7">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6520" w:type="dxa"/>
            <w:tcBorders>
              <w:top w:val="single" w:sz="4" w:space="0" w:color="auto"/>
              <w:left w:val="single" w:sz="4" w:space="0" w:color="auto"/>
              <w:bottom w:val="single" w:sz="4" w:space="0" w:color="auto"/>
              <w:right w:val="single" w:sz="4" w:space="0" w:color="auto"/>
            </w:tcBorders>
            <w:hideMark/>
          </w:tcPr>
          <w:p w:rsidR="006477DB" w:rsidRDefault="006477D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Контрольный зачет. Мониторинг. </w:t>
            </w:r>
          </w:p>
        </w:tc>
        <w:tc>
          <w:tcPr>
            <w:tcW w:w="992" w:type="dxa"/>
            <w:tcBorders>
              <w:top w:val="single" w:sz="4" w:space="0" w:color="auto"/>
              <w:left w:val="single" w:sz="4" w:space="0" w:color="auto"/>
              <w:bottom w:val="single" w:sz="4" w:space="0" w:color="auto"/>
              <w:right w:val="single" w:sz="4" w:space="0" w:color="auto"/>
            </w:tcBorders>
            <w:hideMark/>
          </w:tcPr>
          <w:p w:rsidR="006477DB" w:rsidRDefault="006477DB">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c>
          <w:tcPr>
            <w:tcW w:w="852" w:type="dxa"/>
            <w:gridSpan w:val="2"/>
            <w:tcBorders>
              <w:top w:val="single" w:sz="4" w:space="0" w:color="auto"/>
              <w:left w:val="single" w:sz="4" w:space="0" w:color="auto"/>
              <w:bottom w:val="single" w:sz="4" w:space="0" w:color="auto"/>
              <w:right w:val="single" w:sz="4" w:space="0" w:color="auto"/>
            </w:tcBorders>
          </w:tcPr>
          <w:p w:rsidR="006477DB" w:rsidRDefault="006477DB">
            <w:pPr>
              <w:snapToGrid w:val="0"/>
              <w:spacing w:after="0" w:line="240" w:lineRule="auto"/>
              <w:jc w:val="center"/>
              <w:rPr>
                <w:rFonts w:ascii="Times New Roman" w:hAnsi="Times New Roman" w:cs="Times New Roman"/>
                <w:sz w:val="28"/>
                <w:szCs w:val="28"/>
              </w:rPr>
            </w:pPr>
          </w:p>
        </w:tc>
      </w:tr>
    </w:tbl>
    <w:p w:rsidR="006477DB" w:rsidRDefault="006477DB" w:rsidP="006477DB">
      <w:pPr>
        <w:spacing w:after="0" w:line="240" w:lineRule="auto"/>
        <w:rPr>
          <w:rFonts w:ascii="Times New Roman" w:hAnsi="Times New Roman" w:cs="Times New Roman"/>
          <w:sz w:val="28"/>
          <w:szCs w:val="28"/>
        </w:rPr>
      </w:pPr>
    </w:p>
    <w:p w:rsidR="006477DB" w:rsidRDefault="006477DB" w:rsidP="006477DB">
      <w:pPr>
        <w:spacing w:after="0" w:line="240" w:lineRule="auto"/>
        <w:rPr>
          <w:rFonts w:ascii="Times New Roman" w:hAnsi="Times New Roman" w:cs="Times New Roman"/>
          <w:sz w:val="28"/>
          <w:szCs w:val="28"/>
        </w:rPr>
      </w:pPr>
    </w:p>
    <w:p w:rsidR="006477DB" w:rsidRDefault="006477DB" w:rsidP="006477DB">
      <w:pPr>
        <w:spacing w:after="0" w:line="240" w:lineRule="auto"/>
        <w:rPr>
          <w:rFonts w:ascii="Times New Roman" w:hAnsi="Times New Roman" w:cs="Times New Roman"/>
          <w:sz w:val="28"/>
          <w:szCs w:val="28"/>
        </w:rPr>
      </w:pPr>
    </w:p>
    <w:p w:rsidR="006477DB" w:rsidRDefault="006477DB" w:rsidP="006477DB">
      <w:pPr>
        <w:spacing w:after="0" w:line="240" w:lineRule="auto"/>
        <w:rPr>
          <w:rFonts w:ascii="Times New Roman" w:eastAsia="Times New Roman" w:hAnsi="Times New Roman" w:cs="Times New Roman"/>
          <w:sz w:val="24"/>
          <w:szCs w:val="24"/>
          <w:lang w:eastAsia="ru-RU"/>
        </w:rPr>
      </w:pPr>
    </w:p>
    <w:p w:rsidR="006477DB" w:rsidRDefault="006477DB" w:rsidP="006477DB">
      <w:pPr>
        <w:spacing w:before="100" w:beforeAutospacing="1" w:after="0" w:line="240" w:lineRule="auto"/>
        <w:rPr>
          <w:rFonts w:ascii="Times New Roman" w:eastAsia="Times New Roman" w:hAnsi="Times New Roman" w:cs="Times New Roman"/>
          <w:i/>
          <w:iCs/>
          <w:color w:val="000000"/>
          <w:sz w:val="28"/>
          <w:szCs w:val="28"/>
          <w:lang w:eastAsia="ru-RU"/>
        </w:rPr>
      </w:pPr>
    </w:p>
    <w:p w:rsidR="006477DB" w:rsidRDefault="006477DB" w:rsidP="006477DB"/>
    <w:p w:rsidR="009B09D4" w:rsidRDefault="009B09D4"/>
    <w:sectPr w:rsidR="009B09D4" w:rsidSect="006D1920">
      <w:pgSz w:w="11906" w:h="16838"/>
      <w:pgMar w:top="426"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119A"/>
    <w:multiLevelType w:val="multilevel"/>
    <w:tmpl w:val="E23E1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BDF3D9E"/>
    <w:multiLevelType w:val="hybridMultilevel"/>
    <w:tmpl w:val="DB9CB406"/>
    <w:lvl w:ilvl="0" w:tplc="1572FFB8">
      <w:start w:val="1"/>
      <w:numFmt w:val="decimal"/>
      <w:lvlText w:val="%1."/>
      <w:lvlJc w:val="left"/>
      <w:pPr>
        <w:ind w:left="1080" w:hanging="360"/>
      </w:pPr>
      <w:rPr>
        <w:b/>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394424F1"/>
    <w:multiLevelType w:val="multilevel"/>
    <w:tmpl w:val="BFC6B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886606A"/>
    <w:multiLevelType w:val="multilevel"/>
    <w:tmpl w:val="1376E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0AF6303"/>
    <w:multiLevelType w:val="multilevel"/>
    <w:tmpl w:val="76D2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6FF151E"/>
    <w:multiLevelType w:val="hybridMultilevel"/>
    <w:tmpl w:val="C960ED82"/>
    <w:lvl w:ilvl="0" w:tplc="09FA353C">
      <w:start w:val="1"/>
      <w:numFmt w:val="decimal"/>
      <w:lvlText w:val="%1."/>
      <w:lvlJc w:val="left"/>
      <w:pPr>
        <w:ind w:left="5640" w:hanging="360"/>
      </w:pPr>
      <w:rPr>
        <w:b/>
        <w:sz w:val="28"/>
      </w:rPr>
    </w:lvl>
    <w:lvl w:ilvl="1" w:tplc="04190019">
      <w:start w:val="1"/>
      <w:numFmt w:val="lowerLetter"/>
      <w:lvlText w:val="%2."/>
      <w:lvlJc w:val="left"/>
      <w:pPr>
        <w:ind w:left="6360" w:hanging="360"/>
      </w:pPr>
    </w:lvl>
    <w:lvl w:ilvl="2" w:tplc="0419001B">
      <w:start w:val="1"/>
      <w:numFmt w:val="lowerRoman"/>
      <w:lvlText w:val="%3."/>
      <w:lvlJc w:val="right"/>
      <w:pPr>
        <w:ind w:left="7080" w:hanging="180"/>
      </w:pPr>
    </w:lvl>
    <w:lvl w:ilvl="3" w:tplc="0419000F">
      <w:start w:val="1"/>
      <w:numFmt w:val="decimal"/>
      <w:lvlText w:val="%4."/>
      <w:lvlJc w:val="left"/>
      <w:pPr>
        <w:ind w:left="7800" w:hanging="360"/>
      </w:pPr>
    </w:lvl>
    <w:lvl w:ilvl="4" w:tplc="04190019">
      <w:start w:val="1"/>
      <w:numFmt w:val="lowerLetter"/>
      <w:lvlText w:val="%5."/>
      <w:lvlJc w:val="left"/>
      <w:pPr>
        <w:ind w:left="8520" w:hanging="360"/>
      </w:pPr>
    </w:lvl>
    <w:lvl w:ilvl="5" w:tplc="0419001B">
      <w:start w:val="1"/>
      <w:numFmt w:val="lowerRoman"/>
      <w:lvlText w:val="%6."/>
      <w:lvlJc w:val="right"/>
      <w:pPr>
        <w:ind w:left="9240" w:hanging="180"/>
      </w:pPr>
    </w:lvl>
    <w:lvl w:ilvl="6" w:tplc="0419000F">
      <w:start w:val="1"/>
      <w:numFmt w:val="decimal"/>
      <w:lvlText w:val="%7."/>
      <w:lvlJc w:val="left"/>
      <w:pPr>
        <w:ind w:left="9960" w:hanging="360"/>
      </w:pPr>
    </w:lvl>
    <w:lvl w:ilvl="7" w:tplc="04190019">
      <w:start w:val="1"/>
      <w:numFmt w:val="lowerLetter"/>
      <w:lvlText w:val="%8."/>
      <w:lvlJc w:val="left"/>
      <w:pPr>
        <w:ind w:left="10680" w:hanging="360"/>
      </w:pPr>
    </w:lvl>
    <w:lvl w:ilvl="8" w:tplc="0419001B">
      <w:start w:val="1"/>
      <w:numFmt w:val="lowerRoman"/>
      <w:lvlText w:val="%9."/>
      <w:lvlJc w:val="right"/>
      <w:pPr>
        <w:ind w:left="11400" w:hanging="180"/>
      </w:pPr>
    </w:lvl>
  </w:abstractNum>
  <w:abstractNum w:abstractNumId="6">
    <w:nsid w:val="677F486E"/>
    <w:multiLevelType w:val="multilevel"/>
    <w:tmpl w:val="DD3E2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B4B5C3D"/>
    <w:multiLevelType w:val="multilevel"/>
    <w:tmpl w:val="99EC8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9CA0CB9"/>
    <w:multiLevelType w:val="multilevel"/>
    <w:tmpl w:val="8CF04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F483262"/>
    <w:multiLevelType w:val="multilevel"/>
    <w:tmpl w:val="29E6E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064F"/>
    <w:rsid w:val="0025064F"/>
    <w:rsid w:val="0033012B"/>
    <w:rsid w:val="0050069D"/>
    <w:rsid w:val="005272B0"/>
    <w:rsid w:val="006477DB"/>
    <w:rsid w:val="006D1920"/>
    <w:rsid w:val="006F68EB"/>
    <w:rsid w:val="007F30B7"/>
    <w:rsid w:val="00813B31"/>
    <w:rsid w:val="009931A7"/>
    <w:rsid w:val="009B09D4"/>
    <w:rsid w:val="00F937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D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77DB"/>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6477DB"/>
    <w:pPr>
      <w:ind w:left="720"/>
      <w:contextualSpacing/>
    </w:pPr>
  </w:style>
  <w:style w:type="table" w:styleId="a5">
    <w:name w:val="Table Professional"/>
    <w:basedOn w:val="a1"/>
    <w:semiHidden/>
    <w:unhideWhenUsed/>
    <w:rsid w:val="006477DB"/>
    <w:pPr>
      <w:suppressAutoHyphens/>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a6">
    <w:name w:val="Table Grid"/>
    <w:basedOn w:val="a1"/>
    <w:rsid w:val="006477DB"/>
    <w:pPr>
      <w:spacing w:after="0" w:line="240" w:lineRule="auto"/>
      <w:jc w:val="center"/>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6F68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68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D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77DB"/>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6477DB"/>
    <w:pPr>
      <w:ind w:left="720"/>
      <w:contextualSpacing/>
    </w:pPr>
  </w:style>
  <w:style w:type="table" w:styleId="a5">
    <w:name w:val="Table Professional"/>
    <w:basedOn w:val="a1"/>
    <w:semiHidden/>
    <w:unhideWhenUsed/>
    <w:rsid w:val="006477DB"/>
    <w:pPr>
      <w:suppressAutoHyphens/>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a6">
    <w:name w:val="Table Grid"/>
    <w:basedOn w:val="a1"/>
    <w:rsid w:val="006477DB"/>
    <w:pPr>
      <w:spacing w:after="0" w:line="240" w:lineRule="auto"/>
      <w:jc w:val="center"/>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524">
      <w:bodyDiv w:val="1"/>
      <w:marLeft w:val="0"/>
      <w:marRight w:val="0"/>
      <w:marTop w:val="0"/>
      <w:marBottom w:val="0"/>
      <w:divBdr>
        <w:top w:val="none" w:sz="0" w:space="0" w:color="auto"/>
        <w:left w:val="none" w:sz="0" w:space="0" w:color="auto"/>
        <w:bottom w:val="none" w:sz="0" w:space="0" w:color="auto"/>
        <w:right w:val="none" w:sz="0" w:space="0" w:color="auto"/>
      </w:divBdr>
    </w:div>
    <w:div w:id="21290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4068</Words>
  <Characters>23193</Characters>
  <Application>Microsoft Office Word</Application>
  <DocSecurity>0</DocSecurity>
  <Lines>193</Lines>
  <Paragraphs>54</Paragraphs>
  <ScaleCrop>false</ScaleCrop>
  <Company/>
  <LinksUpToDate>false</LinksUpToDate>
  <CharactersWithSpaces>27207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Монгун Ооржак</dc:creator>
  <cp:keywords/>
  <dc:description/>
  <cp:lastModifiedBy>1</cp:lastModifiedBy>
  <cp:revision>14</cp:revision>
  <cp:lastPrinted>2019-10-09T08:57:00Z</cp:lastPrinted>
  <dcterms:created xsi:type="dcterms:W3CDTF">2018-03-08T07:26:00Z</dcterms:created>
  <dcterms:modified xsi:type="dcterms:W3CDTF">2023-09-25T04:13:00Z</dcterms:modified>
</cp:coreProperties>
</file>